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822" w:rsidRPr="003F421B" w:rsidRDefault="004E1822" w:rsidP="004E1822">
      <w:pPr>
        <w:jc w:val="center"/>
        <w:rPr>
          <w:rFonts w:ascii="Times New Roman" w:hAnsi="Times New Roman" w:cs="Times New Roman"/>
          <w:b/>
          <w:bCs/>
          <w:color w:val="000000" w:themeColor="text1"/>
          <w:sz w:val="28"/>
          <w:szCs w:val="28"/>
        </w:rPr>
      </w:pPr>
      <w:proofErr w:type="spellStart"/>
      <w:r w:rsidRPr="003F421B">
        <w:rPr>
          <w:rFonts w:ascii="Times New Roman" w:hAnsi="Times New Roman" w:cs="Times New Roman"/>
          <w:b/>
          <w:bCs/>
          <w:color w:val="000000" w:themeColor="text1"/>
          <w:sz w:val="28"/>
          <w:szCs w:val="28"/>
        </w:rPr>
        <w:t>Проєкт</w:t>
      </w:r>
      <w:proofErr w:type="spellEnd"/>
      <w:r w:rsidRPr="003F421B">
        <w:rPr>
          <w:rFonts w:ascii="Times New Roman" w:hAnsi="Times New Roman" w:cs="Times New Roman"/>
          <w:b/>
          <w:bCs/>
          <w:color w:val="000000" w:themeColor="text1"/>
          <w:sz w:val="28"/>
          <w:szCs w:val="28"/>
        </w:rPr>
        <w:t xml:space="preserve"> психологічної підтримки дітей та батьків, які постраждали внаслідок війни “</w:t>
      </w:r>
      <w:r w:rsidRPr="003F421B">
        <w:rPr>
          <w:rFonts w:ascii="Times New Roman" w:hAnsi="Times New Roman" w:cs="Times New Roman"/>
          <w:b/>
          <w:bCs/>
          <w:color w:val="000000" w:themeColor="text1"/>
          <w:sz w:val="28"/>
          <w:szCs w:val="28"/>
          <w:lang w:val="en-US"/>
        </w:rPr>
        <w:t>SMUGA</w:t>
      </w:r>
      <w:r w:rsidRPr="003F421B">
        <w:rPr>
          <w:rFonts w:ascii="Times New Roman" w:hAnsi="Times New Roman" w:cs="Times New Roman"/>
          <w:b/>
          <w:bCs/>
          <w:color w:val="000000" w:themeColor="text1"/>
          <w:sz w:val="28"/>
          <w:szCs w:val="28"/>
        </w:rPr>
        <w:t xml:space="preserve">” від БО БФ “Юнайтед </w:t>
      </w:r>
      <w:proofErr w:type="spellStart"/>
      <w:r w:rsidRPr="003F421B">
        <w:rPr>
          <w:rFonts w:ascii="Times New Roman" w:hAnsi="Times New Roman" w:cs="Times New Roman"/>
          <w:b/>
          <w:bCs/>
          <w:color w:val="000000" w:themeColor="text1"/>
          <w:sz w:val="28"/>
          <w:szCs w:val="28"/>
        </w:rPr>
        <w:t>Хелп</w:t>
      </w:r>
      <w:proofErr w:type="spellEnd"/>
      <w:r w:rsidRPr="003F421B">
        <w:rPr>
          <w:rFonts w:ascii="Times New Roman" w:hAnsi="Times New Roman" w:cs="Times New Roman"/>
          <w:b/>
          <w:bCs/>
          <w:color w:val="000000" w:themeColor="text1"/>
          <w:sz w:val="28"/>
          <w:szCs w:val="28"/>
        </w:rPr>
        <w:t xml:space="preserve"> </w:t>
      </w:r>
      <w:proofErr w:type="spellStart"/>
      <w:r w:rsidRPr="003F421B">
        <w:rPr>
          <w:rFonts w:ascii="Times New Roman" w:hAnsi="Times New Roman" w:cs="Times New Roman"/>
          <w:b/>
          <w:bCs/>
          <w:color w:val="000000" w:themeColor="text1"/>
          <w:sz w:val="28"/>
          <w:szCs w:val="28"/>
        </w:rPr>
        <w:t>Юкрейн</w:t>
      </w:r>
      <w:proofErr w:type="spellEnd"/>
      <w:r w:rsidRPr="003F421B">
        <w:rPr>
          <w:rFonts w:ascii="Times New Roman" w:hAnsi="Times New Roman" w:cs="Times New Roman"/>
          <w:b/>
          <w:bCs/>
          <w:color w:val="000000" w:themeColor="text1"/>
          <w:sz w:val="28"/>
          <w:szCs w:val="28"/>
        </w:rPr>
        <w:t>”</w:t>
      </w:r>
    </w:p>
    <w:p w:rsidR="004E1822" w:rsidRPr="003F421B" w:rsidRDefault="004E1822" w:rsidP="004E1822">
      <w:pPr>
        <w:jc w:val="center"/>
        <w:rPr>
          <w:rFonts w:ascii="Times New Roman" w:hAnsi="Times New Roman" w:cs="Times New Roman"/>
          <w:color w:val="000000" w:themeColor="text1"/>
          <w:sz w:val="20"/>
          <w:szCs w:val="20"/>
        </w:rPr>
      </w:pPr>
      <w:r w:rsidRPr="003F421B">
        <w:rPr>
          <w:rFonts w:ascii="Times New Roman" w:hAnsi="Times New Roman" w:cs="Times New Roman"/>
          <w:color w:val="000000" w:themeColor="text1"/>
          <w:sz w:val="20"/>
          <w:szCs w:val="20"/>
        </w:rPr>
        <w:t xml:space="preserve">( </w:t>
      </w:r>
      <w:hyperlink r:id="rId6" w:history="1">
        <w:r w:rsidRPr="003F421B">
          <w:rPr>
            <w:rStyle w:val="a4"/>
            <w:rFonts w:ascii="Times New Roman" w:hAnsi="Times New Roman" w:cs="Times New Roman"/>
            <w:sz w:val="20"/>
            <w:szCs w:val="20"/>
            <w:lang w:val="en-US"/>
          </w:rPr>
          <w:t>https</w:t>
        </w:r>
        <w:r w:rsidRPr="003F421B">
          <w:rPr>
            <w:rStyle w:val="a4"/>
            <w:rFonts w:ascii="Times New Roman" w:hAnsi="Times New Roman" w:cs="Times New Roman"/>
            <w:sz w:val="20"/>
            <w:szCs w:val="20"/>
          </w:rPr>
          <w:t>://</w:t>
        </w:r>
        <w:proofErr w:type="spellStart"/>
        <w:r w:rsidRPr="003F421B">
          <w:rPr>
            <w:rStyle w:val="a4"/>
            <w:rFonts w:ascii="Times New Roman" w:hAnsi="Times New Roman" w:cs="Times New Roman"/>
            <w:sz w:val="20"/>
            <w:szCs w:val="20"/>
            <w:lang w:val="en-US"/>
          </w:rPr>
          <w:t>unitedhelpukraine</w:t>
        </w:r>
        <w:proofErr w:type="spellEnd"/>
        <w:r w:rsidRPr="003F421B">
          <w:rPr>
            <w:rStyle w:val="a4"/>
            <w:rFonts w:ascii="Times New Roman" w:hAnsi="Times New Roman" w:cs="Times New Roman"/>
            <w:sz w:val="20"/>
            <w:szCs w:val="20"/>
          </w:rPr>
          <w:t>.</w:t>
        </w:r>
        <w:r w:rsidRPr="003F421B">
          <w:rPr>
            <w:rStyle w:val="a4"/>
            <w:rFonts w:ascii="Times New Roman" w:hAnsi="Times New Roman" w:cs="Times New Roman"/>
            <w:sz w:val="20"/>
            <w:szCs w:val="20"/>
            <w:lang w:val="en-US"/>
          </w:rPr>
          <w:t>org</w:t>
        </w:r>
        <w:r w:rsidRPr="003F421B">
          <w:rPr>
            <w:rStyle w:val="a4"/>
            <w:rFonts w:ascii="Times New Roman" w:hAnsi="Times New Roman" w:cs="Times New Roman"/>
            <w:sz w:val="20"/>
            <w:szCs w:val="20"/>
          </w:rPr>
          <w:t>/</w:t>
        </w:r>
        <w:r w:rsidRPr="003F421B">
          <w:rPr>
            <w:rStyle w:val="a4"/>
            <w:rFonts w:ascii="Times New Roman" w:hAnsi="Times New Roman" w:cs="Times New Roman"/>
            <w:sz w:val="20"/>
            <w:szCs w:val="20"/>
            <w:lang w:val="en-US"/>
          </w:rPr>
          <w:t>projects</w:t>
        </w:r>
        <w:r w:rsidRPr="003F421B">
          <w:rPr>
            <w:rStyle w:val="a4"/>
            <w:rFonts w:ascii="Times New Roman" w:hAnsi="Times New Roman" w:cs="Times New Roman"/>
            <w:sz w:val="20"/>
            <w:szCs w:val="20"/>
          </w:rPr>
          <w:t>/</w:t>
        </w:r>
        <w:r w:rsidRPr="003F421B">
          <w:rPr>
            <w:rStyle w:val="a4"/>
            <w:rFonts w:ascii="Times New Roman" w:hAnsi="Times New Roman" w:cs="Times New Roman"/>
            <w:sz w:val="20"/>
            <w:szCs w:val="20"/>
            <w:lang w:val="en-US"/>
          </w:rPr>
          <w:t>mental</w:t>
        </w:r>
        <w:r w:rsidRPr="003F421B">
          <w:rPr>
            <w:rStyle w:val="a4"/>
            <w:rFonts w:ascii="Times New Roman" w:hAnsi="Times New Roman" w:cs="Times New Roman"/>
            <w:sz w:val="20"/>
            <w:szCs w:val="20"/>
          </w:rPr>
          <w:t>-</w:t>
        </w:r>
        <w:r w:rsidRPr="003F421B">
          <w:rPr>
            <w:rStyle w:val="a4"/>
            <w:rFonts w:ascii="Times New Roman" w:hAnsi="Times New Roman" w:cs="Times New Roman"/>
            <w:sz w:val="20"/>
            <w:szCs w:val="20"/>
            <w:lang w:val="en-US"/>
          </w:rPr>
          <w:t>wellness</w:t>
        </w:r>
        <w:r w:rsidRPr="003F421B">
          <w:rPr>
            <w:rStyle w:val="a4"/>
            <w:rFonts w:ascii="Times New Roman" w:hAnsi="Times New Roman" w:cs="Times New Roman"/>
            <w:sz w:val="20"/>
            <w:szCs w:val="20"/>
          </w:rPr>
          <w:t>/</w:t>
        </w:r>
      </w:hyperlink>
      <w:r w:rsidRPr="003F421B">
        <w:rPr>
          <w:rFonts w:ascii="Times New Roman" w:hAnsi="Times New Roman" w:cs="Times New Roman"/>
          <w:color w:val="000000" w:themeColor="text1"/>
          <w:sz w:val="20"/>
          <w:szCs w:val="20"/>
        </w:rPr>
        <w:t xml:space="preserve"> )</w:t>
      </w:r>
    </w:p>
    <w:p w:rsidR="004E1822" w:rsidRDefault="004E1822" w:rsidP="004E1822">
      <w:pPr>
        <w:jc w:val="center"/>
        <w:rPr>
          <w:rFonts w:ascii="Times New Roman" w:hAnsi="Times New Roman" w:cs="Times New Roman"/>
          <w:b/>
          <w:bCs/>
          <w:color w:val="00AA48"/>
          <w:sz w:val="24"/>
          <w:szCs w:val="24"/>
        </w:rPr>
      </w:pPr>
      <w:r w:rsidRPr="003F421B">
        <w:rPr>
          <w:rFonts w:ascii="Times New Roman" w:hAnsi="Times New Roman" w:cs="Times New Roman"/>
          <w:b/>
          <w:bCs/>
          <w:color w:val="00AA48"/>
          <w:sz w:val="24"/>
          <w:szCs w:val="24"/>
        </w:rPr>
        <w:t>«</w:t>
      </w:r>
      <w:r w:rsidRPr="003F421B">
        <w:rPr>
          <w:rFonts w:ascii="Times New Roman" w:hAnsi="Times New Roman" w:cs="Times New Roman"/>
          <w:b/>
          <w:bCs/>
          <w:color w:val="00AA48"/>
          <w:sz w:val="24"/>
          <w:szCs w:val="24"/>
          <w:lang w:val="en-US"/>
        </w:rPr>
        <w:t>SMUGA</w:t>
      </w:r>
      <w:r w:rsidRPr="003F421B">
        <w:rPr>
          <w:rFonts w:ascii="Times New Roman" w:hAnsi="Times New Roman" w:cs="Times New Roman"/>
          <w:b/>
          <w:bCs/>
          <w:color w:val="00AA48"/>
          <w:sz w:val="24"/>
          <w:szCs w:val="24"/>
        </w:rPr>
        <w:t>3: шлях до емоційної стійкості та внутрішніх ресурсів»</w:t>
      </w:r>
    </w:p>
    <w:p w:rsidR="004E1822" w:rsidRPr="00CB7791" w:rsidRDefault="004E1822" w:rsidP="004E1822">
      <w:pPr>
        <w:rPr>
          <w:rFonts w:ascii="Times New Roman" w:hAnsi="Times New Roman" w:cs="Times New Roman"/>
          <w:sz w:val="24"/>
          <w:szCs w:val="24"/>
        </w:rPr>
      </w:pPr>
      <w:r w:rsidRPr="00CB7791">
        <w:rPr>
          <w:rFonts w:ascii="Times New Roman" w:hAnsi="Times New Roman" w:cs="Times New Roman"/>
          <w:b/>
          <w:bCs/>
          <w:sz w:val="24"/>
          <w:szCs w:val="24"/>
        </w:rPr>
        <w:t xml:space="preserve">SMUHA – </w:t>
      </w:r>
      <w:proofErr w:type="spellStart"/>
      <w:r w:rsidRPr="00CB7791">
        <w:rPr>
          <w:rFonts w:ascii="Times New Roman" w:hAnsi="Times New Roman" w:cs="Times New Roman"/>
          <w:b/>
          <w:bCs/>
          <w:sz w:val="24"/>
          <w:szCs w:val="24"/>
        </w:rPr>
        <w:t>Family</w:t>
      </w:r>
      <w:proofErr w:type="spellEnd"/>
      <w:r w:rsidRPr="00CB7791">
        <w:rPr>
          <w:rFonts w:ascii="Times New Roman" w:hAnsi="Times New Roman" w:cs="Times New Roman"/>
          <w:b/>
          <w:bCs/>
          <w:sz w:val="24"/>
          <w:szCs w:val="24"/>
        </w:rPr>
        <w:t xml:space="preserve"> </w:t>
      </w:r>
      <w:proofErr w:type="spellStart"/>
      <w:r w:rsidRPr="00CB7791">
        <w:rPr>
          <w:rFonts w:ascii="Times New Roman" w:hAnsi="Times New Roman" w:cs="Times New Roman"/>
          <w:b/>
          <w:bCs/>
          <w:sz w:val="24"/>
          <w:szCs w:val="24"/>
        </w:rPr>
        <w:t>Resilience</w:t>
      </w:r>
      <w:proofErr w:type="spellEnd"/>
      <w:r w:rsidRPr="00CB7791">
        <w:rPr>
          <w:rFonts w:ascii="Times New Roman" w:hAnsi="Times New Roman" w:cs="Times New Roman"/>
          <w:b/>
          <w:bCs/>
          <w:sz w:val="24"/>
          <w:szCs w:val="24"/>
        </w:rPr>
        <w:t xml:space="preserve"> Project</w:t>
      </w:r>
      <w:r w:rsidRPr="00CB7791">
        <w:rPr>
          <w:rFonts w:ascii="Times New Roman" w:hAnsi="Times New Roman" w:cs="Times New Roman"/>
          <w:sz w:val="24"/>
          <w:szCs w:val="24"/>
        </w:rPr>
        <w:t xml:space="preserve"> — це масштабний міжнародний </w:t>
      </w:r>
      <w:proofErr w:type="spellStart"/>
      <w:r w:rsidRPr="00CB7791">
        <w:rPr>
          <w:rFonts w:ascii="Times New Roman" w:hAnsi="Times New Roman" w:cs="Times New Roman"/>
          <w:sz w:val="24"/>
          <w:szCs w:val="24"/>
        </w:rPr>
        <w:t>проєкт</w:t>
      </w:r>
      <w:proofErr w:type="spellEnd"/>
      <w:r w:rsidRPr="00CB7791">
        <w:rPr>
          <w:rFonts w:ascii="Times New Roman" w:hAnsi="Times New Roman" w:cs="Times New Roman"/>
          <w:sz w:val="24"/>
          <w:szCs w:val="24"/>
        </w:rPr>
        <w:t xml:space="preserve"> психологічної підтримки, розроблений для дітей, підлітків та сімей, які безпосередньо постраждали від наслідків війни в Україні. Ініціатива впроваджується за підтримки американського благодійного фонду </w:t>
      </w:r>
      <w:proofErr w:type="spellStart"/>
      <w:r w:rsidRPr="00CB7791">
        <w:rPr>
          <w:rFonts w:ascii="Times New Roman" w:hAnsi="Times New Roman" w:cs="Times New Roman"/>
          <w:b/>
          <w:bCs/>
          <w:sz w:val="24"/>
          <w:szCs w:val="24"/>
        </w:rPr>
        <w:t>United</w:t>
      </w:r>
      <w:proofErr w:type="spellEnd"/>
      <w:r w:rsidRPr="00CB7791">
        <w:rPr>
          <w:rFonts w:ascii="Times New Roman" w:hAnsi="Times New Roman" w:cs="Times New Roman"/>
          <w:b/>
          <w:bCs/>
          <w:sz w:val="24"/>
          <w:szCs w:val="24"/>
        </w:rPr>
        <w:t xml:space="preserve"> </w:t>
      </w:r>
      <w:proofErr w:type="spellStart"/>
      <w:r w:rsidRPr="00CB7791">
        <w:rPr>
          <w:rFonts w:ascii="Times New Roman" w:hAnsi="Times New Roman" w:cs="Times New Roman"/>
          <w:b/>
          <w:bCs/>
          <w:sz w:val="24"/>
          <w:szCs w:val="24"/>
        </w:rPr>
        <w:t>Help</w:t>
      </w:r>
      <w:proofErr w:type="spellEnd"/>
      <w:r w:rsidRPr="00CB7791">
        <w:rPr>
          <w:rFonts w:ascii="Times New Roman" w:hAnsi="Times New Roman" w:cs="Times New Roman"/>
          <w:b/>
          <w:bCs/>
          <w:sz w:val="24"/>
          <w:szCs w:val="24"/>
        </w:rPr>
        <w:t xml:space="preserve"> </w:t>
      </w:r>
      <w:proofErr w:type="spellStart"/>
      <w:r w:rsidRPr="00CB7791">
        <w:rPr>
          <w:rFonts w:ascii="Times New Roman" w:hAnsi="Times New Roman" w:cs="Times New Roman"/>
          <w:b/>
          <w:bCs/>
          <w:sz w:val="24"/>
          <w:szCs w:val="24"/>
        </w:rPr>
        <w:t>Ukraine</w:t>
      </w:r>
      <w:proofErr w:type="spellEnd"/>
      <w:r w:rsidRPr="00CB7791">
        <w:rPr>
          <w:rFonts w:ascii="Times New Roman" w:hAnsi="Times New Roman" w:cs="Times New Roman"/>
          <w:sz w:val="24"/>
          <w:szCs w:val="24"/>
        </w:rPr>
        <w:t>.</w:t>
      </w:r>
    </w:p>
    <w:p w:rsidR="004E1822" w:rsidRPr="003F421B" w:rsidRDefault="004E1822" w:rsidP="004E1822">
      <w:pPr>
        <w:rPr>
          <w:rFonts w:ascii="Times New Roman" w:hAnsi="Times New Roman" w:cs="Times New Roman"/>
          <w:b/>
          <w:bCs/>
          <w:sz w:val="24"/>
          <w:szCs w:val="24"/>
        </w:rPr>
      </w:pPr>
      <w:r w:rsidRPr="003F421B">
        <w:rPr>
          <w:rFonts w:ascii="Times New Roman" w:hAnsi="Times New Roman" w:cs="Times New Roman"/>
          <w:b/>
          <w:bCs/>
          <w:sz w:val="24"/>
          <w:szCs w:val="24"/>
        </w:rPr>
        <w:t xml:space="preserve">Термін реалізації: </w:t>
      </w:r>
      <w:r w:rsidRPr="003F421B">
        <w:rPr>
          <w:rFonts w:ascii="Times New Roman" w:hAnsi="Times New Roman" w:cs="Times New Roman"/>
          <w:sz w:val="24"/>
          <w:szCs w:val="24"/>
        </w:rPr>
        <w:t>вересень 2025 р. – червень 2026 р.</w:t>
      </w:r>
    </w:p>
    <w:p w:rsidR="004E1822" w:rsidRPr="003F421B" w:rsidRDefault="004E1822" w:rsidP="004E1822">
      <w:pPr>
        <w:rPr>
          <w:rFonts w:ascii="Times New Roman" w:hAnsi="Times New Roman" w:cs="Times New Roman"/>
          <w:sz w:val="24"/>
          <w:szCs w:val="24"/>
        </w:rPr>
      </w:pPr>
      <w:proofErr w:type="spellStart"/>
      <w:r w:rsidRPr="003F421B">
        <w:rPr>
          <w:rFonts w:ascii="Times New Roman" w:hAnsi="Times New Roman" w:cs="Times New Roman"/>
          <w:b/>
          <w:bCs/>
          <w:sz w:val="24"/>
          <w:szCs w:val="24"/>
        </w:rPr>
        <w:t>Реалізаія</w:t>
      </w:r>
      <w:proofErr w:type="spellEnd"/>
      <w:r w:rsidRPr="003F421B">
        <w:rPr>
          <w:rFonts w:ascii="Times New Roman" w:hAnsi="Times New Roman" w:cs="Times New Roman"/>
          <w:b/>
          <w:bCs/>
          <w:sz w:val="24"/>
          <w:szCs w:val="24"/>
        </w:rPr>
        <w:t xml:space="preserve"> </w:t>
      </w:r>
      <w:proofErr w:type="spellStart"/>
      <w:r w:rsidRPr="003F421B">
        <w:rPr>
          <w:rFonts w:ascii="Times New Roman" w:hAnsi="Times New Roman" w:cs="Times New Roman"/>
          <w:b/>
          <w:bCs/>
          <w:sz w:val="24"/>
          <w:szCs w:val="24"/>
        </w:rPr>
        <w:t>проєкту</w:t>
      </w:r>
      <w:proofErr w:type="spellEnd"/>
      <w:r>
        <w:rPr>
          <w:rFonts w:ascii="Times New Roman" w:hAnsi="Times New Roman" w:cs="Times New Roman"/>
          <w:b/>
          <w:bCs/>
          <w:sz w:val="24"/>
          <w:szCs w:val="24"/>
        </w:rPr>
        <w:t xml:space="preserve"> при бібліотеці на Вишгородській</w:t>
      </w:r>
      <w:r w:rsidRPr="003F421B">
        <w:rPr>
          <w:rFonts w:ascii="Times New Roman" w:hAnsi="Times New Roman" w:cs="Times New Roman"/>
          <w:b/>
          <w:bCs/>
          <w:sz w:val="24"/>
          <w:szCs w:val="24"/>
        </w:rPr>
        <w:t xml:space="preserve">: </w:t>
      </w:r>
      <w:r w:rsidRPr="003F421B">
        <w:rPr>
          <w:rFonts w:ascii="Times New Roman" w:hAnsi="Times New Roman" w:cs="Times New Roman"/>
          <w:sz w:val="24"/>
          <w:szCs w:val="24"/>
        </w:rPr>
        <w:t xml:space="preserve">практична </w:t>
      </w:r>
      <w:proofErr w:type="spellStart"/>
      <w:r w:rsidRPr="003F421B">
        <w:rPr>
          <w:rFonts w:ascii="Times New Roman" w:hAnsi="Times New Roman" w:cs="Times New Roman"/>
          <w:sz w:val="24"/>
          <w:szCs w:val="24"/>
        </w:rPr>
        <w:t>психологиня</w:t>
      </w:r>
      <w:proofErr w:type="spellEnd"/>
      <w:r w:rsidRPr="003F421B">
        <w:rPr>
          <w:rFonts w:ascii="Times New Roman" w:hAnsi="Times New Roman" w:cs="Times New Roman"/>
          <w:sz w:val="24"/>
          <w:szCs w:val="24"/>
        </w:rPr>
        <w:t xml:space="preserve">, </w:t>
      </w:r>
      <w:proofErr w:type="spellStart"/>
      <w:r w:rsidRPr="003F421B">
        <w:rPr>
          <w:rFonts w:ascii="Times New Roman" w:hAnsi="Times New Roman" w:cs="Times New Roman"/>
          <w:sz w:val="24"/>
          <w:szCs w:val="24"/>
        </w:rPr>
        <w:t>арттерапевтка</w:t>
      </w:r>
      <w:proofErr w:type="spellEnd"/>
      <w:r w:rsidRPr="003F421B">
        <w:rPr>
          <w:rFonts w:ascii="Times New Roman" w:hAnsi="Times New Roman" w:cs="Times New Roman"/>
          <w:sz w:val="24"/>
          <w:szCs w:val="24"/>
        </w:rPr>
        <w:t xml:space="preserve">, </w:t>
      </w:r>
      <w:proofErr w:type="spellStart"/>
      <w:r w:rsidRPr="003F421B">
        <w:rPr>
          <w:rFonts w:ascii="Times New Roman" w:hAnsi="Times New Roman" w:cs="Times New Roman"/>
          <w:sz w:val="24"/>
          <w:szCs w:val="24"/>
        </w:rPr>
        <w:t>модераторка</w:t>
      </w:r>
      <w:proofErr w:type="spellEnd"/>
      <w:r w:rsidRPr="003F421B">
        <w:rPr>
          <w:rFonts w:ascii="Times New Roman" w:hAnsi="Times New Roman" w:cs="Times New Roman"/>
          <w:sz w:val="24"/>
          <w:szCs w:val="24"/>
        </w:rPr>
        <w:t xml:space="preserve"> клубу психологічної підтримки «Кольори» </w:t>
      </w:r>
      <w:proofErr w:type="spellStart"/>
      <w:r w:rsidRPr="003F421B">
        <w:rPr>
          <w:rFonts w:ascii="Times New Roman" w:hAnsi="Times New Roman" w:cs="Times New Roman"/>
          <w:sz w:val="24"/>
          <w:szCs w:val="24"/>
        </w:rPr>
        <w:t>Луцюк</w:t>
      </w:r>
      <w:proofErr w:type="spellEnd"/>
      <w:r w:rsidRPr="003F421B">
        <w:rPr>
          <w:rFonts w:ascii="Times New Roman" w:hAnsi="Times New Roman" w:cs="Times New Roman"/>
          <w:sz w:val="24"/>
          <w:szCs w:val="24"/>
        </w:rPr>
        <w:t xml:space="preserve"> Л</w:t>
      </w:r>
      <w:r>
        <w:rPr>
          <w:rFonts w:ascii="Times New Roman" w:hAnsi="Times New Roman" w:cs="Times New Roman"/>
          <w:sz w:val="24"/>
          <w:szCs w:val="24"/>
        </w:rPr>
        <w:t>еся</w:t>
      </w:r>
      <w:r w:rsidRPr="003F421B">
        <w:rPr>
          <w:rFonts w:ascii="Times New Roman" w:hAnsi="Times New Roman" w:cs="Times New Roman"/>
          <w:sz w:val="24"/>
          <w:szCs w:val="24"/>
        </w:rPr>
        <w:t>.</w:t>
      </w:r>
    </w:p>
    <w:p w:rsidR="004E1822" w:rsidRPr="003F421B" w:rsidRDefault="004E1822" w:rsidP="004E1822">
      <w:pPr>
        <w:rPr>
          <w:rFonts w:ascii="Times New Roman" w:hAnsi="Times New Roman" w:cs="Times New Roman"/>
          <w:b/>
          <w:bCs/>
          <w:sz w:val="24"/>
          <w:szCs w:val="24"/>
        </w:rPr>
      </w:pPr>
      <w:r w:rsidRPr="003F421B">
        <w:rPr>
          <w:rFonts w:ascii="Times New Roman" w:hAnsi="Times New Roman" w:cs="Times New Roman"/>
          <w:b/>
          <w:bCs/>
          <w:sz w:val="24"/>
          <w:szCs w:val="24"/>
        </w:rPr>
        <w:t xml:space="preserve">Актуальність </w:t>
      </w:r>
      <w:proofErr w:type="spellStart"/>
      <w:r w:rsidRPr="003F421B">
        <w:rPr>
          <w:rFonts w:ascii="Times New Roman" w:hAnsi="Times New Roman" w:cs="Times New Roman"/>
          <w:b/>
          <w:bCs/>
          <w:sz w:val="24"/>
          <w:szCs w:val="24"/>
        </w:rPr>
        <w:t>проєкту</w:t>
      </w:r>
      <w:proofErr w:type="spellEnd"/>
      <w:r w:rsidRPr="003F421B">
        <w:rPr>
          <w:rFonts w:ascii="Times New Roman" w:hAnsi="Times New Roman" w:cs="Times New Roman"/>
          <w:b/>
          <w:bCs/>
          <w:sz w:val="24"/>
          <w:szCs w:val="24"/>
        </w:rPr>
        <w:t xml:space="preserve">: </w:t>
      </w:r>
      <w:r w:rsidRPr="003F421B">
        <w:rPr>
          <w:rFonts w:ascii="Times New Roman" w:hAnsi="Times New Roman" w:cs="Times New Roman"/>
          <w:sz w:val="24"/>
          <w:szCs w:val="24"/>
        </w:rPr>
        <w:t>в умовах тривалої війни значна кількість дітей, підлітків та дорослих переживають хронічний стрес, втрати, тривожність, невизначеність майбутнього та емоційне виснаження. Ці фактори впливають на навчання, поведінку, міжособистісні стосунки та загальний психоемоційний стан.</w:t>
      </w:r>
      <w:r>
        <w:rPr>
          <w:rFonts w:ascii="Times New Roman" w:hAnsi="Times New Roman" w:cs="Times New Roman"/>
          <w:b/>
          <w:bCs/>
          <w:sz w:val="24"/>
          <w:szCs w:val="24"/>
        </w:rPr>
        <w:t xml:space="preserve"> </w:t>
      </w:r>
      <w:proofErr w:type="spellStart"/>
      <w:r w:rsidRPr="003F421B">
        <w:rPr>
          <w:rFonts w:ascii="Times New Roman" w:hAnsi="Times New Roman" w:cs="Times New Roman"/>
          <w:sz w:val="24"/>
          <w:szCs w:val="24"/>
        </w:rPr>
        <w:t>Проєкт</w:t>
      </w:r>
      <w:proofErr w:type="spellEnd"/>
      <w:r w:rsidRPr="003F421B">
        <w:rPr>
          <w:rFonts w:ascii="Times New Roman" w:hAnsi="Times New Roman" w:cs="Times New Roman"/>
          <w:sz w:val="24"/>
          <w:szCs w:val="24"/>
        </w:rPr>
        <w:t xml:space="preserve"> «СМУГА» спрямований на формування психологічної стійкості, розвиток навичок саморегуляції та створення безпечного простору для емоційного відновлення учасників освітнього процесу.</w:t>
      </w:r>
      <w:r>
        <w:rPr>
          <w:rFonts w:ascii="Times New Roman" w:hAnsi="Times New Roman" w:cs="Times New Roman"/>
          <w:sz w:val="24"/>
          <w:szCs w:val="24"/>
        </w:rPr>
        <w:t xml:space="preserve"> </w:t>
      </w:r>
      <w:r w:rsidRPr="00232ABE">
        <w:rPr>
          <w:rFonts w:ascii="Times New Roman" w:hAnsi="Times New Roman" w:cs="Times New Roman"/>
          <w:sz w:val="24"/>
          <w:szCs w:val="24"/>
        </w:rPr>
        <w:t xml:space="preserve">Реалізація </w:t>
      </w:r>
      <w:r>
        <w:rPr>
          <w:rFonts w:ascii="Times New Roman" w:hAnsi="Times New Roman" w:cs="Times New Roman"/>
          <w:sz w:val="24"/>
          <w:szCs w:val="24"/>
        </w:rPr>
        <w:t xml:space="preserve">цього </w:t>
      </w:r>
      <w:proofErr w:type="spellStart"/>
      <w:r w:rsidRPr="00232ABE">
        <w:rPr>
          <w:rFonts w:ascii="Times New Roman" w:hAnsi="Times New Roman" w:cs="Times New Roman"/>
          <w:sz w:val="24"/>
          <w:szCs w:val="24"/>
        </w:rPr>
        <w:t>проєкту</w:t>
      </w:r>
      <w:proofErr w:type="spellEnd"/>
      <w:r w:rsidRPr="00232ABE">
        <w:rPr>
          <w:rFonts w:ascii="Times New Roman" w:hAnsi="Times New Roman" w:cs="Times New Roman"/>
          <w:sz w:val="24"/>
          <w:szCs w:val="24"/>
        </w:rPr>
        <w:t xml:space="preserve"> у бібліотечному просторі має багатовимірну цінність і трансформує бібліотеку з класичного інформаційного центру у сучасний простір психологічної підтримки, розвитку та відновлення громади.</w:t>
      </w:r>
    </w:p>
    <w:p w:rsidR="004E1822" w:rsidRPr="00232ABE" w:rsidRDefault="004E1822" w:rsidP="004E1822">
      <w:pPr>
        <w:rPr>
          <w:rFonts w:ascii="Times New Roman" w:hAnsi="Times New Roman" w:cs="Times New Roman"/>
          <w:sz w:val="24"/>
          <w:szCs w:val="24"/>
        </w:rPr>
      </w:pPr>
      <w:r w:rsidRPr="003F421B">
        <w:rPr>
          <w:rFonts w:ascii="Times New Roman" w:hAnsi="Times New Roman" w:cs="Times New Roman"/>
          <w:b/>
          <w:bCs/>
          <w:sz w:val="24"/>
          <w:szCs w:val="24"/>
        </w:rPr>
        <w:t xml:space="preserve">Мета </w:t>
      </w:r>
      <w:proofErr w:type="spellStart"/>
      <w:r w:rsidRPr="003F421B">
        <w:rPr>
          <w:rFonts w:ascii="Times New Roman" w:hAnsi="Times New Roman" w:cs="Times New Roman"/>
          <w:b/>
          <w:bCs/>
          <w:sz w:val="24"/>
          <w:szCs w:val="24"/>
        </w:rPr>
        <w:t>проєкту</w:t>
      </w:r>
      <w:proofErr w:type="spellEnd"/>
      <w:r>
        <w:rPr>
          <w:rFonts w:ascii="Times New Roman" w:hAnsi="Times New Roman" w:cs="Times New Roman"/>
          <w:b/>
          <w:bCs/>
          <w:sz w:val="24"/>
          <w:szCs w:val="24"/>
        </w:rPr>
        <w:t xml:space="preserve">: </w:t>
      </w:r>
      <w:r w:rsidRPr="003F421B">
        <w:rPr>
          <w:rFonts w:ascii="Times New Roman" w:hAnsi="Times New Roman" w:cs="Times New Roman"/>
          <w:sz w:val="24"/>
          <w:szCs w:val="24"/>
        </w:rPr>
        <w:t xml:space="preserve">створення системи психологічної підтримки дітей, підлітків, батьків шляхом впровадження комплексу групових занять, тренінгів та </w:t>
      </w:r>
      <w:proofErr w:type="spellStart"/>
      <w:r w:rsidRPr="003F421B">
        <w:rPr>
          <w:rFonts w:ascii="Times New Roman" w:hAnsi="Times New Roman" w:cs="Times New Roman"/>
          <w:sz w:val="24"/>
          <w:szCs w:val="24"/>
        </w:rPr>
        <w:t>арттерапевтичних</w:t>
      </w:r>
      <w:proofErr w:type="spellEnd"/>
      <w:r w:rsidRPr="003F421B">
        <w:rPr>
          <w:rFonts w:ascii="Times New Roman" w:hAnsi="Times New Roman" w:cs="Times New Roman"/>
          <w:sz w:val="24"/>
          <w:szCs w:val="24"/>
        </w:rPr>
        <w:t xml:space="preserve"> практик, спрямованих на розвиток емоційної компетентності, </w:t>
      </w:r>
      <w:proofErr w:type="spellStart"/>
      <w:r w:rsidRPr="003F421B">
        <w:rPr>
          <w:rFonts w:ascii="Times New Roman" w:hAnsi="Times New Roman" w:cs="Times New Roman"/>
          <w:sz w:val="24"/>
          <w:szCs w:val="24"/>
        </w:rPr>
        <w:t>резильєнтності</w:t>
      </w:r>
      <w:proofErr w:type="spellEnd"/>
      <w:r w:rsidRPr="003F421B">
        <w:rPr>
          <w:rFonts w:ascii="Times New Roman" w:hAnsi="Times New Roman" w:cs="Times New Roman"/>
          <w:sz w:val="24"/>
          <w:szCs w:val="24"/>
        </w:rPr>
        <w:t xml:space="preserve"> та психологічного благополуччя</w:t>
      </w:r>
      <w:r>
        <w:rPr>
          <w:rFonts w:ascii="Times New Roman" w:hAnsi="Times New Roman" w:cs="Times New Roman"/>
          <w:sz w:val="24"/>
          <w:szCs w:val="24"/>
        </w:rPr>
        <w:t xml:space="preserve">, </w:t>
      </w:r>
      <w:r w:rsidRPr="003F421B">
        <w:rPr>
          <w:rFonts w:ascii="Times New Roman" w:hAnsi="Times New Roman" w:cs="Times New Roman"/>
          <w:sz w:val="24"/>
          <w:szCs w:val="24"/>
        </w:rPr>
        <w:t>впровадження сучасних міжнародних практик психологічної підтримки.</w:t>
      </w:r>
    </w:p>
    <w:p w:rsidR="004E1822" w:rsidRPr="003F421B" w:rsidRDefault="004E1822" w:rsidP="004E1822">
      <w:pPr>
        <w:rPr>
          <w:rFonts w:ascii="Times New Roman" w:hAnsi="Times New Roman" w:cs="Times New Roman"/>
          <w:b/>
          <w:bCs/>
          <w:sz w:val="24"/>
          <w:szCs w:val="24"/>
        </w:rPr>
      </w:pPr>
      <w:r w:rsidRPr="003F421B">
        <w:rPr>
          <w:rFonts w:ascii="Times New Roman" w:hAnsi="Times New Roman" w:cs="Times New Roman"/>
          <w:b/>
          <w:bCs/>
          <w:sz w:val="24"/>
          <w:szCs w:val="24"/>
        </w:rPr>
        <w:t xml:space="preserve">Завдання </w:t>
      </w:r>
      <w:proofErr w:type="spellStart"/>
      <w:r w:rsidRPr="003F421B">
        <w:rPr>
          <w:rFonts w:ascii="Times New Roman" w:hAnsi="Times New Roman" w:cs="Times New Roman"/>
          <w:b/>
          <w:bCs/>
          <w:sz w:val="24"/>
          <w:szCs w:val="24"/>
        </w:rPr>
        <w:t>проєкту</w:t>
      </w:r>
      <w:proofErr w:type="spellEnd"/>
    </w:p>
    <w:p w:rsidR="004E1822" w:rsidRPr="003F421B" w:rsidRDefault="004E1822" w:rsidP="004E1822">
      <w:pPr>
        <w:numPr>
          <w:ilvl w:val="0"/>
          <w:numId w:val="1"/>
        </w:numPr>
        <w:rPr>
          <w:rFonts w:ascii="Times New Roman" w:hAnsi="Times New Roman" w:cs="Times New Roman"/>
          <w:sz w:val="24"/>
          <w:szCs w:val="24"/>
        </w:rPr>
      </w:pPr>
      <w:r w:rsidRPr="003F421B">
        <w:rPr>
          <w:rFonts w:ascii="Times New Roman" w:hAnsi="Times New Roman" w:cs="Times New Roman"/>
          <w:sz w:val="24"/>
          <w:szCs w:val="24"/>
        </w:rPr>
        <w:t>Надати психологічну підтримку дітям, підліткам та дорослим в умовах воєнного часу.</w:t>
      </w:r>
    </w:p>
    <w:p w:rsidR="004E1822" w:rsidRPr="003F421B" w:rsidRDefault="004E1822" w:rsidP="004E1822">
      <w:pPr>
        <w:numPr>
          <w:ilvl w:val="0"/>
          <w:numId w:val="1"/>
        </w:numPr>
        <w:rPr>
          <w:rFonts w:ascii="Times New Roman" w:hAnsi="Times New Roman" w:cs="Times New Roman"/>
          <w:sz w:val="24"/>
          <w:szCs w:val="24"/>
        </w:rPr>
      </w:pPr>
      <w:r w:rsidRPr="003F421B">
        <w:rPr>
          <w:rFonts w:ascii="Times New Roman" w:hAnsi="Times New Roman" w:cs="Times New Roman"/>
          <w:sz w:val="24"/>
          <w:szCs w:val="24"/>
        </w:rPr>
        <w:t>Навчити учасників практичним технікам емоційної саморегуляції.</w:t>
      </w:r>
    </w:p>
    <w:p w:rsidR="004E1822" w:rsidRPr="003F421B" w:rsidRDefault="004E1822" w:rsidP="004E1822">
      <w:pPr>
        <w:numPr>
          <w:ilvl w:val="0"/>
          <w:numId w:val="1"/>
        </w:numPr>
        <w:rPr>
          <w:rFonts w:ascii="Times New Roman" w:hAnsi="Times New Roman" w:cs="Times New Roman"/>
          <w:sz w:val="24"/>
          <w:szCs w:val="24"/>
        </w:rPr>
      </w:pPr>
      <w:r w:rsidRPr="003F421B">
        <w:rPr>
          <w:rFonts w:ascii="Times New Roman" w:hAnsi="Times New Roman" w:cs="Times New Roman"/>
          <w:sz w:val="24"/>
          <w:szCs w:val="24"/>
        </w:rPr>
        <w:t>Розвивати навички усвідомлення та екологічного вираження емоцій.</w:t>
      </w:r>
    </w:p>
    <w:p w:rsidR="004E1822" w:rsidRPr="003F421B" w:rsidRDefault="004E1822" w:rsidP="004E1822">
      <w:pPr>
        <w:numPr>
          <w:ilvl w:val="0"/>
          <w:numId w:val="1"/>
        </w:numPr>
        <w:rPr>
          <w:rFonts w:ascii="Times New Roman" w:hAnsi="Times New Roman" w:cs="Times New Roman"/>
          <w:sz w:val="24"/>
          <w:szCs w:val="24"/>
        </w:rPr>
      </w:pPr>
      <w:r w:rsidRPr="003F421B">
        <w:rPr>
          <w:rFonts w:ascii="Times New Roman" w:hAnsi="Times New Roman" w:cs="Times New Roman"/>
          <w:sz w:val="24"/>
          <w:szCs w:val="24"/>
        </w:rPr>
        <w:t>Формувати внутрішні та зовнішні ресурси подолання стресу.</w:t>
      </w:r>
    </w:p>
    <w:p w:rsidR="004E1822" w:rsidRPr="003F421B" w:rsidRDefault="004E1822" w:rsidP="004E1822">
      <w:pPr>
        <w:numPr>
          <w:ilvl w:val="0"/>
          <w:numId w:val="1"/>
        </w:numPr>
        <w:rPr>
          <w:rFonts w:ascii="Times New Roman" w:hAnsi="Times New Roman" w:cs="Times New Roman"/>
          <w:sz w:val="24"/>
          <w:szCs w:val="24"/>
        </w:rPr>
      </w:pPr>
      <w:r w:rsidRPr="003F421B">
        <w:rPr>
          <w:rFonts w:ascii="Times New Roman" w:hAnsi="Times New Roman" w:cs="Times New Roman"/>
          <w:sz w:val="24"/>
          <w:szCs w:val="24"/>
        </w:rPr>
        <w:t>Підвищувати рівень психологічної стійкості та адаптивності.</w:t>
      </w:r>
    </w:p>
    <w:p w:rsidR="004E1822" w:rsidRPr="003F421B" w:rsidRDefault="004E1822" w:rsidP="004E1822">
      <w:pPr>
        <w:numPr>
          <w:ilvl w:val="0"/>
          <w:numId w:val="1"/>
        </w:numPr>
        <w:rPr>
          <w:rFonts w:ascii="Times New Roman" w:hAnsi="Times New Roman" w:cs="Times New Roman"/>
          <w:sz w:val="24"/>
          <w:szCs w:val="24"/>
        </w:rPr>
      </w:pPr>
      <w:r w:rsidRPr="003F421B">
        <w:rPr>
          <w:rFonts w:ascii="Times New Roman" w:hAnsi="Times New Roman" w:cs="Times New Roman"/>
          <w:sz w:val="24"/>
          <w:szCs w:val="24"/>
        </w:rPr>
        <w:t>Зміцнювати дитячо-батьківські взаємини.</w:t>
      </w:r>
    </w:p>
    <w:p w:rsidR="004E1822" w:rsidRPr="003F421B" w:rsidRDefault="004E1822" w:rsidP="004E1822">
      <w:pPr>
        <w:numPr>
          <w:ilvl w:val="0"/>
          <w:numId w:val="1"/>
        </w:numPr>
        <w:rPr>
          <w:rFonts w:ascii="Times New Roman" w:hAnsi="Times New Roman" w:cs="Times New Roman"/>
          <w:sz w:val="24"/>
          <w:szCs w:val="24"/>
        </w:rPr>
      </w:pPr>
      <w:r w:rsidRPr="003F421B">
        <w:rPr>
          <w:rFonts w:ascii="Times New Roman" w:hAnsi="Times New Roman" w:cs="Times New Roman"/>
          <w:sz w:val="24"/>
          <w:szCs w:val="24"/>
        </w:rPr>
        <w:t xml:space="preserve">Сприяти створенню психологічно безпечного </w:t>
      </w:r>
      <w:r>
        <w:rPr>
          <w:rFonts w:ascii="Times New Roman" w:hAnsi="Times New Roman" w:cs="Times New Roman"/>
          <w:sz w:val="24"/>
          <w:szCs w:val="24"/>
        </w:rPr>
        <w:t>довірливого</w:t>
      </w:r>
      <w:r w:rsidRPr="003F421B">
        <w:rPr>
          <w:rFonts w:ascii="Times New Roman" w:hAnsi="Times New Roman" w:cs="Times New Roman"/>
          <w:sz w:val="24"/>
          <w:szCs w:val="24"/>
        </w:rPr>
        <w:t xml:space="preserve"> середовища.</w:t>
      </w:r>
    </w:p>
    <w:p w:rsidR="004E1822" w:rsidRPr="003F421B" w:rsidRDefault="004E1822" w:rsidP="004E1822">
      <w:pPr>
        <w:numPr>
          <w:ilvl w:val="0"/>
          <w:numId w:val="1"/>
        </w:numPr>
        <w:rPr>
          <w:rFonts w:ascii="Times New Roman" w:hAnsi="Times New Roman" w:cs="Times New Roman"/>
          <w:sz w:val="24"/>
          <w:szCs w:val="24"/>
        </w:rPr>
      </w:pPr>
      <w:r w:rsidRPr="003F421B">
        <w:rPr>
          <w:rFonts w:ascii="Times New Roman" w:hAnsi="Times New Roman" w:cs="Times New Roman"/>
          <w:sz w:val="24"/>
          <w:szCs w:val="24"/>
        </w:rPr>
        <w:t>Запобігати розвитку тривожних, депресивних та поведінкових розладів.</w:t>
      </w:r>
    </w:p>
    <w:p w:rsidR="004E1822" w:rsidRPr="003F421B" w:rsidRDefault="004E1822" w:rsidP="004E1822">
      <w:pPr>
        <w:rPr>
          <w:rFonts w:ascii="Times New Roman" w:hAnsi="Times New Roman" w:cs="Times New Roman"/>
          <w:b/>
          <w:bCs/>
          <w:sz w:val="24"/>
          <w:szCs w:val="24"/>
        </w:rPr>
      </w:pPr>
      <w:r w:rsidRPr="003F421B">
        <w:rPr>
          <w:rFonts w:ascii="Times New Roman" w:hAnsi="Times New Roman" w:cs="Times New Roman"/>
          <w:b/>
          <w:bCs/>
          <w:sz w:val="24"/>
          <w:szCs w:val="24"/>
        </w:rPr>
        <w:t>Цільові групи</w:t>
      </w:r>
      <w:r>
        <w:rPr>
          <w:rFonts w:ascii="Times New Roman" w:hAnsi="Times New Roman" w:cs="Times New Roman"/>
          <w:b/>
          <w:bCs/>
          <w:sz w:val="24"/>
          <w:szCs w:val="24"/>
        </w:rPr>
        <w:t>:</w:t>
      </w:r>
    </w:p>
    <w:p w:rsidR="004E1822" w:rsidRPr="003F421B" w:rsidRDefault="004E1822" w:rsidP="004E1822">
      <w:pPr>
        <w:pStyle w:val="a3"/>
        <w:numPr>
          <w:ilvl w:val="0"/>
          <w:numId w:val="2"/>
        </w:numPr>
        <w:rPr>
          <w:rFonts w:ascii="Times New Roman" w:hAnsi="Times New Roman" w:cs="Times New Roman"/>
          <w:b/>
          <w:bCs/>
          <w:sz w:val="24"/>
          <w:szCs w:val="24"/>
        </w:rPr>
      </w:pPr>
      <w:r w:rsidRPr="003F421B">
        <w:rPr>
          <w:rFonts w:ascii="Times New Roman" w:hAnsi="Times New Roman" w:cs="Times New Roman"/>
          <w:b/>
          <w:bCs/>
          <w:sz w:val="24"/>
          <w:szCs w:val="24"/>
        </w:rPr>
        <w:t>Дошкільники (5–6 років)</w:t>
      </w:r>
      <w:r>
        <w:rPr>
          <w:rFonts w:ascii="Times New Roman" w:hAnsi="Times New Roman" w:cs="Times New Roman"/>
          <w:b/>
          <w:bCs/>
          <w:sz w:val="24"/>
          <w:szCs w:val="24"/>
        </w:rPr>
        <w:t xml:space="preserve"> </w:t>
      </w:r>
      <w:r w:rsidRPr="003F421B">
        <w:rPr>
          <w:rFonts w:ascii="Times New Roman" w:hAnsi="Times New Roman" w:cs="Times New Roman"/>
          <w:sz w:val="24"/>
          <w:szCs w:val="24"/>
        </w:rPr>
        <w:t>Формування базових навичок розпізнавання емоцій, відчуття безпеки та розвитку навичок самозаспокоєння через гру, казку та творчість.</w:t>
      </w:r>
    </w:p>
    <w:p w:rsidR="004E1822" w:rsidRPr="003F421B" w:rsidRDefault="004E1822" w:rsidP="004E1822">
      <w:pPr>
        <w:pStyle w:val="a3"/>
        <w:numPr>
          <w:ilvl w:val="0"/>
          <w:numId w:val="2"/>
        </w:numPr>
        <w:rPr>
          <w:rFonts w:ascii="Times New Roman" w:hAnsi="Times New Roman" w:cs="Times New Roman"/>
          <w:b/>
          <w:bCs/>
          <w:sz w:val="24"/>
          <w:szCs w:val="24"/>
        </w:rPr>
      </w:pPr>
      <w:r w:rsidRPr="003F421B">
        <w:rPr>
          <w:rFonts w:ascii="Times New Roman" w:hAnsi="Times New Roman" w:cs="Times New Roman"/>
          <w:b/>
          <w:bCs/>
          <w:sz w:val="24"/>
          <w:szCs w:val="24"/>
        </w:rPr>
        <w:t>Молодші школярі (6–10 років)</w:t>
      </w:r>
      <w:r>
        <w:rPr>
          <w:rFonts w:ascii="Times New Roman" w:hAnsi="Times New Roman" w:cs="Times New Roman"/>
          <w:b/>
          <w:bCs/>
          <w:sz w:val="24"/>
          <w:szCs w:val="24"/>
        </w:rPr>
        <w:t xml:space="preserve"> </w:t>
      </w:r>
      <w:r w:rsidRPr="003F421B">
        <w:rPr>
          <w:rFonts w:ascii="Times New Roman" w:hAnsi="Times New Roman" w:cs="Times New Roman"/>
          <w:sz w:val="24"/>
          <w:szCs w:val="24"/>
        </w:rPr>
        <w:t>Розвиток емоційного інтелекту, навичок взаємодії, подолання страхів та формування позитивної самооцінки.</w:t>
      </w:r>
    </w:p>
    <w:p w:rsidR="004E1822" w:rsidRPr="003F421B" w:rsidRDefault="004E1822" w:rsidP="004E1822">
      <w:pPr>
        <w:pStyle w:val="a3"/>
        <w:numPr>
          <w:ilvl w:val="0"/>
          <w:numId w:val="2"/>
        </w:numPr>
        <w:rPr>
          <w:rFonts w:ascii="Times New Roman" w:hAnsi="Times New Roman" w:cs="Times New Roman"/>
          <w:b/>
          <w:bCs/>
          <w:sz w:val="24"/>
          <w:szCs w:val="24"/>
        </w:rPr>
      </w:pPr>
      <w:r w:rsidRPr="003F421B">
        <w:rPr>
          <w:rFonts w:ascii="Times New Roman" w:hAnsi="Times New Roman" w:cs="Times New Roman"/>
          <w:b/>
          <w:bCs/>
          <w:sz w:val="24"/>
          <w:szCs w:val="24"/>
        </w:rPr>
        <w:lastRenderedPageBreak/>
        <w:t>Підлітки (11–17 років)</w:t>
      </w:r>
      <w:r>
        <w:rPr>
          <w:rFonts w:ascii="Times New Roman" w:hAnsi="Times New Roman" w:cs="Times New Roman"/>
          <w:b/>
          <w:bCs/>
          <w:sz w:val="24"/>
          <w:szCs w:val="24"/>
        </w:rPr>
        <w:t xml:space="preserve"> </w:t>
      </w:r>
      <w:r w:rsidRPr="003F421B">
        <w:rPr>
          <w:rFonts w:ascii="Times New Roman" w:hAnsi="Times New Roman" w:cs="Times New Roman"/>
          <w:sz w:val="24"/>
          <w:szCs w:val="24"/>
        </w:rPr>
        <w:t xml:space="preserve">Розвиток навичок саморегуляції, </w:t>
      </w:r>
      <w:proofErr w:type="spellStart"/>
      <w:r w:rsidRPr="003F421B">
        <w:rPr>
          <w:rFonts w:ascii="Times New Roman" w:hAnsi="Times New Roman" w:cs="Times New Roman"/>
          <w:sz w:val="24"/>
          <w:szCs w:val="24"/>
        </w:rPr>
        <w:t>стресостійкості</w:t>
      </w:r>
      <w:proofErr w:type="spellEnd"/>
      <w:r w:rsidRPr="003F421B">
        <w:rPr>
          <w:rFonts w:ascii="Times New Roman" w:hAnsi="Times New Roman" w:cs="Times New Roman"/>
          <w:sz w:val="24"/>
          <w:szCs w:val="24"/>
        </w:rPr>
        <w:t>, відповідального ставлення до власних емоцій, профілактика тривожності та емоційного вигорання.</w:t>
      </w:r>
    </w:p>
    <w:p w:rsidR="004E1822" w:rsidRPr="00CB7791" w:rsidRDefault="004E1822" w:rsidP="004E1822">
      <w:pPr>
        <w:pStyle w:val="a3"/>
        <w:numPr>
          <w:ilvl w:val="0"/>
          <w:numId w:val="2"/>
        </w:numPr>
        <w:rPr>
          <w:rFonts w:ascii="Times New Roman" w:hAnsi="Times New Roman" w:cs="Times New Roman"/>
          <w:b/>
          <w:bCs/>
          <w:sz w:val="24"/>
          <w:szCs w:val="24"/>
        </w:rPr>
      </w:pPr>
      <w:r>
        <w:rPr>
          <w:rFonts w:ascii="Times New Roman" w:hAnsi="Times New Roman" w:cs="Times New Roman"/>
          <w:b/>
          <w:bCs/>
          <w:sz w:val="24"/>
          <w:szCs w:val="24"/>
        </w:rPr>
        <w:t xml:space="preserve"> </w:t>
      </w:r>
      <w:r w:rsidRPr="003F421B">
        <w:rPr>
          <w:rFonts w:ascii="Times New Roman" w:hAnsi="Times New Roman" w:cs="Times New Roman"/>
          <w:b/>
          <w:bCs/>
          <w:sz w:val="24"/>
          <w:szCs w:val="24"/>
        </w:rPr>
        <w:t>Дорослі (батьки, педагоги)</w:t>
      </w:r>
      <w:r>
        <w:rPr>
          <w:rFonts w:ascii="Times New Roman" w:hAnsi="Times New Roman" w:cs="Times New Roman"/>
          <w:b/>
          <w:bCs/>
          <w:sz w:val="24"/>
          <w:szCs w:val="24"/>
        </w:rPr>
        <w:t xml:space="preserve"> </w:t>
      </w:r>
      <w:r w:rsidRPr="003F421B">
        <w:rPr>
          <w:rFonts w:ascii="Times New Roman" w:hAnsi="Times New Roman" w:cs="Times New Roman"/>
          <w:sz w:val="24"/>
          <w:szCs w:val="24"/>
        </w:rPr>
        <w:t>Підвищення психологічної компетентності, освоєння технік підтримки себе та дітей, профілактика емоційного виснаження.</w:t>
      </w:r>
    </w:p>
    <w:p w:rsidR="004E1822" w:rsidRPr="00CB7791" w:rsidRDefault="004E1822" w:rsidP="004E1822">
      <w:pPr>
        <w:rPr>
          <w:rFonts w:ascii="Times New Roman" w:hAnsi="Times New Roman" w:cs="Times New Roman"/>
          <w:b/>
          <w:bCs/>
          <w:sz w:val="24"/>
          <w:szCs w:val="24"/>
        </w:rPr>
      </w:pPr>
      <w:r w:rsidRPr="00CB7791">
        <w:rPr>
          <w:rFonts w:ascii="Times New Roman" w:hAnsi="Times New Roman" w:cs="Times New Roman"/>
          <w:b/>
          <w:bCs/>
          <w:sz w:val="24"/>
          <w:szCs w:val="24"/>
        </w:rPr>
        <w:t xml:space="preserve">Методи роботи. </w:t>
      </w:r>
      <w:r w:rsidRPr="00CB7791">
        <w:rPr>
          <w:rFonts w:ascii="Times New Roman" w:hAnsi="Times New Roman" w:cs="Times New Roman"/>
          <w:sz w:val="24"/>
          <w:szCs w:val="24"/>
        </w:rPr>
        <w:t xml:space="preserve">У </w:t>
      </w:r>
      <w:proofErr w:type="spellStart"/>
      <w:r w:rsidRPr="00CB7791">
        <w:rPr>
          <w:rFonts w:ascii="Times New Roman" w:hAnsi="Times New Roman" w:cs="Times New Roman"/>
          <w:sz w:val="24"/>
          <w:szCs w:val="24"/>
        </w:rPr>
        <w:t>проєкті</w:t>
      </w:r>
      <w:proofErr w:type="spellEnd"/>
      <w:r w:rsidRPr="00CB7791">
        <w:rPr>
          <w:rFonts w:ascii="Times New Roman" w:hAnsi="Times New Roman" w:cs="Times New Roman"/>
          <w:sz w:val="24"/>
          <w:szCs w:val="24"/>
        </w:rPr>
        <w:t xml:space="preserve"> використовуються: </w:t>
      </w:r>
      <w:proofErr w:type="spellStart"/>
      <w:r w:rsidRPr="00CB7791">
        <w:rPr>
          <w:rFonts w:ascii="Times New Roman" w:hAnsi="Times New Roman" w:cs="Times New Roman"/>
          <w:sz w:val="24"/>
          <w:szCs w:val="24"/>
        </w:rPr>
        <w:t>арттерапія</w:t>
      </w:r>
      <w:proofErr w:type="spellEnd"/>
      <w:r w:rsidRPr="00CB7791">
        <w:rPr>
          <w:rFonts w:ascii="Times New Roman" w:hAnsi="Times New Roman" w:cs="Times New Roman"/>
          <w:sz w:val="24"/>
          <w:szCs w:val="24"/>
        </w:rPr>
        <w:t xml:space="preserve">; </w:t>
      </w:r>
      <w:proofErr w:type="spellStart"/>
      <w:r w:rsidRPr="00CB7791">
        <w:rPr>
          <w:rFonts w:ascii="Times New Roman" w:hAnsi="Times New Roman" w:cs="Times New Roman"/>
          <w:sz w:val="24"/>
          <w:szCs w:val="24"/>
        </w:rPr>
        <w:t>казкотерапія</w:t>
      </w:r>
      <w:proofErr w:type="spellEnd"/>
      <w:r w:rsidRPr="00CB7791">
        <w:rPr>
          <w:rFonts w:ascii="Times New Roman" w:hAnsi="Times New Roman" w:cs="Times New Roman"/>
          <w:sz w:val="24"/>
          <w:szCs w:val="24"/>
        </w:rPr>
        <w:t xml:space="preserve">; </w:t>
      </w:r>
      <w:proofErr w:type="spellStart"/>
      <w:r w:rsidRPr="00CB7791">
        <w:rPr>
          <w:rFonts w:ascii="Times New Roman" w:hAnsi="Times New Roman" w:cs="Times New Roman"/>
          <w:sz w:val="24"/>
          <w:szCs w:val="24"/>
        </w:rPr>
        <w:t>ігротерапія</w:t>
      </w:r>
      <w:proofErr w:type="spellEnd"/>
      <w:r w:rsidRPr="00CB7791">
        <w:rPr>
          <w:rFonts w:ascii="Times New Roman" w:hAnsi="Times New Roman" w:cs="Times New Roman"/>
          <w:sz w:val="24"/>
          <w:szCs w:val="24"/>
        </w:rPr>
        <w:t xml:space="preserve">; тілесно-орієнтовані практики; дихальні вправи; техніки заземлення; </w:t>
      </w:r>
      <w:proofErr w:type="spellStart"/>
      <w:r w:rsidRPr="00CB7791">
        <w:rPr>
          <w:rFonts w:ascii="Times New Roman" w:hAnsi="Times New Roman" w:cs="Times New Roman"/>
          <w:sz w:val="24"/>
          <w:szCs w:val="24"/>
        </w:rPr>
        <w:t>психоедукація</w:t>
      </w:r>
      <w:proofErr w:type="spellEnd"/>
      <w:r w:rsidRPr="00CB7791">
        <w:rPr>
          <w:rFonts w:ascii="Times New Roman" w:hAnsi="Times New Roman" w:cs="Times New Roman"/>
          <w:sz w:val="24"/>
          <w:szCs w:val="24"/>
        </w:rPr>
        <w:t xml:space="preserve">; метафоричні асоціативні карти; творчі майстерні; групові дискусії; вправи розвитку </w:t>
      </w:r>
      <w:proofErr w:type="spellStart"/>
      <w:r w:rsidRPr="00CB7791">
        <w:rPr>
          <w:rFonts w:ascii="Times New Roman" w:hAnsi="Times New Roman" w:cs="Times New Roman"/>
          <w:sz w:val="24"/>
          <w:szCs w:val="24"/>
        </w:rPr>
        <w:t>резильєнтності</w:t>
      </w:r>
      <w:proofErr w:type="spellEnd"/>
      <w:r w:rsidRPr="00CB7791">
        <w:rPr>
          <w:rFonts w:ascii="Times New Roman" w:hAnsi="Times New Roman" w:cs="Times New Roman"/>
          <w:sz w:val="24"/>
          <w:szCs w:val="24"/>
        </w:rPr>
        <w:t>.</w:t>
      </w:r>
    </w:p>
    <w:p w:rsidR="004E1822" w:rsidRDefault="004E1822" w:rsidP="004E1822">
      <w:pPr>
        <w:rPr>
          <w:rFonts w:ascii="Times New Roman" w:hAnsi="Times New Roman" w:cs="Times New Roman"/>
          <w:sz w:val="24"/>
          <w:szCs w:val="24"/>
        </w:rPr>
      </w:pPr>
      <w:r w:rsidRPr="00773DC3">
        <w:rPr>
          <w:rFonts w:ascii="Times New Roman" w:hAnsi="Times New Roman" w:cs="Times New Roman"/>
          <w:b/>
          <w:bCs/>
          <w:sz w:val="24"/>
          <w:szCs w:val="24"/>
        </w:rPr>
        <w:t xml:space="preserve">Програма </w:t>
      </w:r>
      <w:proofErr w:type="spellStart"/>
      <w:r w:rsidRPr="00773DC3">
        <w:rPr>
          <w:rFonts w:ascii="Times New Roman" w:hAnsi="Times New Roman" w:cs="Times New Roman"/>
          <w:b/>
          <w:bCs/>
          <w:sz w:val="24"/>
          <w:szCs w:val="24"/>
        </w:rPr>
        <w:t>проєкту</w:t>
      </w:r>
      <w:proofErr w:type="spellEnd"/>
      <w:r w:rsidRPr="00CB7791">
        <w:rPr>
          <w:rFonts w:ascii="Times New Roman" w:hAnsi="Times New Roman" w:cs="Times New Roman"/>
          <w:sz w:val="24"/>
          <w:szCs w:val="24"/>
        </w:rPr>
        <w:t xml:space="preserve"> базується на передових наукових дослідженнях та спрямована на практичне впровадження методів емоційної регуляції, розвиток психологічної стійкості (</w:t>
      </w:r>
      <w:proofErr w:type="spellStart"/>
      <w:r w:rsidRPr="00CB7791">
        <w:rPr>
          <w:rFonts w:ascii="Times New Roman" w:hAnsi="Times New Roman" w:cs="Times New Roman"/>
          <w:sz w:val="24"/>
          <w:szCs w:val="24"/>
        </w:rPr>
        <w:t>резильєнтності</w:t>
      </w:r>
      <w:proofErr w:type="spellEnd"/>
      <w:r w:rsidRPr="00CB7791">
        <w:rPr>
          <w:rFonts w:ascii="Times New Roman" w:hAnsi="Times New Roman" w:cs="Times New Roman"/>
          <w:sz w:val="24"/>
          <w:szCs w:val="24"/>
        </w:rPr>
        <w:t>) та системне покращення психоемоційного стану населення.</w:t>
      </w:r>
      <w:r>
        <w:rPr>
          <w:rFonts w:ascii="Times New Roman" w:hAnsi="Times New Roman" w:cs="Times New Roman"/>
          <w:sz w:val="24"/>
          <w:szCs w:val="24"/>
        </w:rPr>
        <w:t xml:space="preserve"> П</w:t>
      </w:r>
      <w:r w:rsidRPr="003F421B">
        <w:rPr>
          <w:rFonts w:ascii="Times New Roman" w:hAnsi="Times New Roman" w:cs="Times New Roman"/>
          <w:sz w:val="24"/>
          <w:szCs w:val="24"/>
        </w:rPr>
        <w:t xml:space="preserve">ередбачає цикл із 5 семінарів окремо для дорослих, підлітків та дітей, де за допомогою комплексу психологічних вправ буде здійснюватися корекція наслідків </w:t>
      </w:r>
      <w:proofErr w:type="spellStart"/>
      <w:r w:rsidRPr="003F421B">
        <w:rPr>
          <w:rFonts w:ascii="Times New Roman" w:hAnsi="Times New Roman" w:cs="Times New Roman"/>
          <w:sz w:val="24"/>
          <w:szCs w:val="24"/>
        </w:rPr>
        <w:t>травмівних</w:t>
      </w:r>
      <w:proofErr w:type="spellEnd"/>
      <w:r w:rsidRPr="003F421B">
        <w:rPr>
          <w:rFonts w:ascii="Times New Roman" w:hAnsi="Times New Roman" w:cs="Times New Roman"/>
          <w:sz w:val="24"/>
          <w:szCs w:val="24"/>
        </w:rPr>
        <w:t xml:space="preserve"> подій війни. </w:t>
      </w:r>
    </w:p>
    <w:p w:rsidR="004E1822" w:rsidRDefault="004E1822" w:rsidP="004E1822">
      <w:pPr>
        <w:rPr>
          <w:rFonts w:ascii="Times New Roman" w:hAnsi="Times New Roman" w:cs="Times New Roman"/>
          <w:sz w:val="24"/>
          <w:szCs w:val="24"/>
        </w:rPr>
      </w:pPr>
      <w:r>
        <w:rPr>
          <w:rFonts w:ascii="Times New Roman" w:hAnsi="Times New Roman" w:cs="Times New Roman"/>
          <w:sz w:val="24"/>
          <w:szCs w:val="24"/>
        </w:rPr>
        <w:t xml:space="preserve">Структура зустрічей побудована за чіткою логічною послідовністю і адаптована до кожної вікової категорії: </w:t>
      </w:r>
    </w:p>
    <w:p w:rsidR="004E1822" w:rsidRDefault="004E1822" w:rsidP="004E1822">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 xml:space="preserve">Модуль 1 «Емоційна </w:t>
      </w:r>
      <w:proofErr w:type="spellStart"/>
      <w:r>
        <w:rPr>
          <w:rFonts w:ascii="Times New Roman" w:hAnsi="Times New Roman" w:cs="Times New Roman"/>
          <w:sz w:val="24"/>
          <w:szCs w:val="24"/>
        </w:rPr>
        <w:t>аутокомпетентність</w:t>
      </w:r>
      <w:proofErr w:type="spellEnd"/>
      <w:r>
        <w:rPr>
          <w:rFonts w:ascii="Times New Roman" w:hAnsi="Times New Roman" w:cs="Times New Roman"/>
          <w:sz w:val="24"/>
          <w:szCs w:val="24"/>
        </w:rPr>
        <w:t>»</w:t>
      </w:r>
    </w:p>
    <w:p w:rsidR="004E1822" w:rsidRDefault="004E1822" w:rsidP="004E1822">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Модуль 2 «Емоційна регуляція»</w:t>
      </w:r>
    </w:p>
    <w:p w:rsidR="004E1822" w:rsidRDefault="004E1822" w:rsidP="004E1822">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Модуль 3 «Емоційна відповідальність»</w:t>
      </w:r>
    </w:p>
    <w:p w:rsidR="004E1822" w:rsidRDefault="004E1822" w:rsidP="004E1822">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Модуль 4 «</w:t>
      </w:r>
      <w:proofErr w:type="spellStart"/>
      <w:r>
        <w:rPr>
          <w:rFonts w:ascii="Times New Roman" w:hAnsi="Times New Roman" w:cs="Times New Roman"/>
          <w:sz w:val="24"/>
          <w:szCs w:val="24"/>
        </w:rPr>
        <w:t>Резильєнтність</w:t>
      </w:r>
      <w:proofErr w:type="spellEnd"/>
      <w:r>
        <w:rPr>
          <w:rFonts w:ascii="Times New Roman" w:hAnsi="Times New Roman" w:cs="Times New Roman"/>
          <w:sz w:val="24"/>
          <w:szCs w:val="24"/>
        </w:rPr>
        <w:t>»</w:t>
      </w:r>
    </w:p>
    <w:p w:rsidR="004E1822" w:rsidRPr="00232ABE" w:rsidRDefault="004E1822" w:rsidP="004E1822">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Модуль 5 «</w:t>
      </w:r>
      <w:proofErr w:type="spellStart"/>
      <w:r>
        <w:rPr>
          <w:rFonts w:ascii="Times New Roman" w:hAnsi="Times New Roman" w:cs="Times New Roman"/>
          <w:sz w:val="24"/>
          <w:szCs w:val="24"/>
        </w:rPr>
        <w:t>Декапсуляція</w:t>
      </w:r>
      <w:proofErr w:type="spellEnd"/>
      <w:r>
        <w:rPr>
          <w:rFonts w:ascii="Times New Roman" w:hAnsi="Times New Roman" w:cs="Times New Roman"/>
          <w:sz w:val="24"/>
          <w:szCs w:val="24"/>
        </w:rPr>
        <w:t xml:space="preserve"> емоцій»</w:t>
      </w:r>
    </w:p>
    <w:p w:rsidR="004E1822" w:rsidRPr="003F421B" w:rsidRDefault="004E1822" w:rsidP="004E1822">
      <w:pPr>
        <w:rPr>
          <w:rFonts w:ascii="Times New Roman" w:hAnsi="Times New Roman" w:cs="Times New Roman"/>
          <w:b/>
          <w:bCs/>
          <w:sz w:val="24"/>
          <w:szCs w:val="24"/>
        </w:rPr>
      </w:pPr>
      <w:r w:rsidRPr="003F421B">
        <w:rPr>
          <w:rFonts w:ascii="Times New Roman" w:hAnsi="Times New Roman" w:cs="Times New Roman"/>
          <w:b/>
          <w:bCs/>
          <w:sz w:val="24"/>
          <w:szCs w:val="24"/>
        </w:rPr>
        <w:t>Очікувані результати</w:t>
      </w:r>
    </w:p>
    <w:p w:rsidR="004E1822" w:rsidRPr="003F421B" w:rsidRDefault="004E1822" w:rsidP="004E1822">
      <w:pPr>
        <w:rPr>
          <w:rFonts w:ascii="Times New Roman" w:hAnsi="Times New Roman" w:cs="Times New Roman"/>
          <w:sz w:val="24"/>
          <w:szCs w:val="24"/>
        </w:rPr>
      </w:pPr>
      <w:r w:rsidRPr="003F421B">
        <w:rPr>
          <w:rFonts w:ascii="Times New Roman" w:hAnsi="Times New Roman" w:cs="Times New Roman"/>
          <w:sz w:val="24"/>
          <w:szCs w:val="24"/>
        </w:rPr>
        <w:t>Для дітей:</w:t>
      </w:r>
      <w:r>
        <w:rPr>
          <w:rFonts w:ascii="Times New Roman" w:hAnsi="Times New Roman" w:cs="Times New Roman"/>
          <w:sz w:val="24"/>
          <w:szCs w:val="24"/>
        </w:rPr>
        <w:t xml:space="preserve"> </w:t>
      </w:r>
      <w:r w:rsidRPr="003F421B">
        <w:rPr>
          <w:rFonts w:ascii="Times New Roman" w:hAnsi="Times New Roman" w:cs="Times New Roman"/>
          <w:sz w:val="24"/>
          <w:szCs w:val="24"/>
        </w:rPr>
        <w:t>зниження рівня тривожності;</w:t>
      </w:r>
      <w:r>
        <w:rPr>
          <w:rFonts w:ascii="Times New Roman" w:hAnsi="Times New Roman" w:cs="Times New Roman"/>
          <w:sz w:val="24"/>
          <w:szCs w:val="24"/>
        </w:rPr>
        <w:t xml:space="preserve"> </w:t>
      </w:r>
      <w:r w:rsidRPr="003F421B">
        <w:rPr>
          <w:rFonts w:ascii="Times New Roman" w:hAnsi="Times New Roman" w:cs="Times New Roman"/>
          <w:sz w:val="24"/>
          <w:szCs w:val="24"/>
        </w:rPr>
        <w:t>розвиток навичок самозаспокоєння;</w:t>
      </w:r>
      <w:r>
        <w:rPr>
          <w:rFonts w:ascii="Times New Roman" w:hAnsi="Times New Roman" w:cs="Times New Roman"/>
          <w:sz w:val="24"/>
          <w:szCs w:val="24"/>
        </w:rPr>
        <w:t xml:space="preserve"> </w:t>
      </w:r>
      <w:r w:rsidRPr="003F421B">
        <w:rPr>
          <w:rFonts w:ascii="Times New Roman" w:hAnsi="Times New Roman" w:cs="Times New Roman"/>
          <w:sz w:val="24"/>
          <w:szCs w:val="24"/>
        </w:rPr>
        <w:t>покращення емоційної грамотності;</w:t>
      </w:r>
      <w:r>
        <w:rPr>
          <w:rFonts w:ascii="Times New Roman" w:hAnsi="Times New Roman" w:cs="Times New Roman"/>
          <w:sz w:val="24"/>
          <w:szCs w:val="24"/>
        </w:rPr>
        <w:t xml:space="preserve"> </w:t>
      </w:r>
      <w:r w:rsidRPr="003F421B">
        <w:rPr>
          <w:rFonts w:ascii="Times New Roman" w:hAnsi="Times New Roman" w:cs="Times New Roman"/>
          <w:sz w:val="24"/>
          <w:szCs w:val="24"/>
        </w:rPr>
        <w:t>підвищення самооцінки.</w:t>
      </w:r>
    </w:p>
    <w:p w:rsidR="004E1822" w:rsidRPr="003F421B" w:rsidRDefault="004E1822" w:rsidP="004E1822">
      <w:pPr>
        <w:rPr>
          <w:rFonts w:ascii="Times New Roman" w:hAnsi="Times New Roman" w:cs="Times New Roman"/>
          <w:sz w:val="24"/>
          <w:szCs w:val="24"/>
        </w:rPr>
      </w:pPr>
      <w:r w:rsidRPr="003F421B">
        <w:rPr>
          <w:rFonts w:ascii="Times New Roman" w:hAnsi="Times New Roman" w:cs="Times New Roman"/>
          <w:sz w:val="24"/>
          <w:szCs w:val="24"/>
        </w:rPr>
        <w:t>Для підлітків:</w:t>
      </w:r>
      <w:r>
        <w:rPr>
          <w:rFonts w:ascii="Times New Roman" w:hAnsi="Times New Roman" w:cs="Times New Roman"/>
          <w:sz w:val="24"/>
          <w:szCs w:val="24"/>
        </w:rPr>
        <w:t xml:space="preserve"> </w:t>
      </w:r>
      <w:r w:rsidRPr="003F421B">
        <w:rPr>
          <w:rFonts w:ascii="Times New Roman" w:hAnsi="Times New Roman" w:cs="Times New Roman"/>
          <w:sz w:val="24"/>
          <w:szCs w:val="24"/>
        </w:rPr>
        <w:t>розвиток навичок саморегуляції;</w:t>
      </w:r>
      <w:r>
        <w:rPr>
          <w:rFonts w:ascii="Times New Roman" w:hAnsi="Times New Roman" w:cs="Times New Roman"/>
          <w:sz w:val="24"/>
          <w:szCs w:val="24"/>
        </w:rPr>
        <w:t xml:space="preserve"> </w:t>
      </w:r>
      <w:r w:rsidRPr="003F421B">
        <w:rPr>
          <w:rFonts w:ascii="Times New Roman" w:hAnsi="Times New Roman" w:cs="Times New Roman"/>
          <w:sz w:val="24"/>
          <w:szCs w:val="24"/>
        </w:rPr>
        <w:t>покращення комунікації;</w:t>
      </w:r>
      <w:r>
        <w:rPr>
          <w:rFonts w:ascii="Times New Roman" w:hAnsi="Times New Roman" w:cs="Times New Roman"/>
          <w:sz w:val="24"/>
          <w:szCs w:val="24"/>
        </w:rPr>
        <w:t xml:space="preserve"> </w:t>
      </w:r>
      <w:r w:rsidRPr="003F421B">
        <w:rPr>
          <w:rFonts w:ascii="Times New Roman" w:hAnsi="Times New Roman" w:cs="Times New Roman"/>
          <w:sz w:val="24"/>
          <w:szCs w:val="24"/>
        </w:rPr>
        <w:t>підвищення психологічної стійкості;</w:t>
      </w:r>
      <w:r>
        <w:rPr>
          <w:rFonts w:ascii="Times New Roman" w:hAnsi="Times New Roman" w:cs="Times New Roman"/>
          <w:sz w:val="24"/>
          <w:szCs w:val="24"/>
        </w:rPr>
        <w:t xml:space="preserve"> </w:t>
      </w:r>
      <w:r w:rsidRPr="003F421B">
        <w:rPr>
          <w:rFonts w:ascii="Times New Roman" w:hAnsi="Times New Roman" w:cs="Times New Roman"/>
          <w:sz w:val="24"/>
          <w:szCs w:val="24"/>
        </w:rPr>
        <w:t>формування відповідального ставлення до власного психічного здоров'я.</w:t>
      </w:r>
    </w:p>
    <w:p w:rsidR="004E1822" w:rsidRPr="003F421B" w:rsidRDefault="004E1822" w:rsidP="004E1822">
      <w:pPr>
        <w:rPr>
          <w:rFonts w:ascii="Times New Roman" w:hAnsi="Times New Roman" w:cs="Times New Roman"/>
          <w:sz w:val="24"/>
          <w:szCs w:val="24"/>
        </w:rPr>
      </w:pPr>
      <w:r w:rsidRPr="003F421B">
        <w:rPr>
          <w:rFonts w:ascii="Times New Roman" w:hAnsi="Times New Roman" w:cs="Times New Roman"/>
          <w:sz w:val="24"/>
          <w:szCs w:val="24"/>
        </w:rPr>
        <w:t>Для дорослих:</w:t>
      </w:r>
      <w:r>
        <w:rPr>
          <w:rFonts w:ascii="Times New Roman" w:hAnsi="Times New Roman" w:cs="Times New Roman"/>
          <w:sz w:val="24"/>
          <w:szCs w:val="24"/>
        </w:rPr>
        <w:t xml:space="preserve"> </w:t>
      </w:r>
      <w:r w:rsidRPr="003F421B">
        <w:rPr>
          <w:rFonts w:ascii="Times New Roman" w:hAnsi="Times New Roman" w:cs="Times New Roman"/>
          <w:sz w:val="24"/>
          <w:szCs w:val="24"/>
        </w:rPr>
        <w:t>зниження емоційного виснаження;</w:t>
      </w:r>
      <w:r>
        <w:rPr>
          <w:rFonts w:ascii="Times New Roman" w:hAnsi="Times New Roman" w:cs="Times New Roman"/>
          <w:sz w:val="24"/>
          <w:szCs w:val="24"/>
        </w:rPr>
        <w:t xml:space="preserve"> </w:t>
      </w:r>
      <w:r w:rsidRPr="003F421B">
        <w:rPr>
          <w:rFonts w:ascii="Times New Roman" w:hAnsi="Times New Roman" w:cs="Times New Roman"/>
          <w:sz w:val="24"/>
          <w:szCs w:val="24"/>
        </w:rPr>
        <w:t>освоєння технік психологічної підтримки;</w:t>
      </w:r>
      <w:r>
        <w:rPr>
          <w:rFonts w:ascii="Times New Roman" w:hAnsi="Times New Roman" w:cs="Times New Roman"/>
          <w:sz w:val="24"/>
          <w:szCs w:val="24"/>
        </w:rPr>
        <w:t xml:space="preserve"> </w:t>
      </w:r>
      <w:r w:rsidRPr="003F421B">
        <w:rPr>
          <w:rFonts w:ascii="Times New Roman" w:hAnsi="Times New Roman" w:cs="Times New Roman"/>
          <w:sz w:val="24"/>
          <w:szCs w:val="24"/>
        </w:rPr>
        <w:t>покращення взаємодії з дітьми;</w:t>
      </w:r>
      <w:r>
        <w:rPr>
          <w:rFonts w:ascii="Times New Roman" w:hAnsi="Times New Roman" w:cs="Times New Roman"/>
          <w:sz w:val="24"/>
          <w:szCs w:val="24"/>
        </w:rPr>
        <w:t xml:space="preserve"> </w:t>
      </w:r>
      <w:r w:rsidRPr="003F421B">
        <w:rPr>
          <w:rFonts w:ascii="Times New Roman" w:hAnsi="Times New Roman" w:cs="Times New Roman"/>
          <w:sz w:val="24"/>
          <w:szCs w:val="24"/>
        </w:rPr>
        <w:t xml:space="preserve">підвищення </w:t>
      </w:r>
      <w:proofErr w:type="spellStart"/>
      <w:r w:rsidRPr="003F421B">
        <w:rPr>
          <w:rFonts w:ascii="Times New Roman" w:hAnsi="Times New Roman" w:cs="Times New Roman"/>
          <w:sz w:val="24"/>
          <w:szCs w:val="24"/>
        </w:rPr>
        <w:t>стресостійкості</w:t>
      </w:r>
      <w:proofErr w:type="spellEnd"/>
      <w:r w:rsidRPr="003F421B">
        <w:rPr>
          <w:rFonts w:ascii="Times New Roman" w:hAnsi="Times New Roman" w:cs="Times New Roman"/>
          <w:sz w:val="24"/>
          <w:szCs w:val="24"/>
        </w:rPr>
        <w:t>.</w:t>
      </w:r>
    </w:p>
    <w:p w:rsidR="004E1822" w:rsidRPr="009344FE" w:rsidRDefault="004E1822" w:rsidP="004E1822">
      <w:pPr>
        <w:rPr>
          <w:rFonts w:ascii="Times New Roman" w:hAnsi="Times New Roman" w:cs="Times New Roman"/>
          <w:b/>
          <w:bCs/>
          <w:sz w:val="24"/>
          <w:szCs w:val="24"/>
        </w:rPr>
      </w:pPr>
      <w:r w:rsidRPr="003F421B">
        <w:rPr>
          <w:rFonts w:ascii="Times New Roman" w:hAnsi="Times New Roman" w:cs="Times New Roman"/>
          <w:b/>
          <w:bCs/>
          <w:sz w:val="24"/>
          <w:szCs w:val="24"/>
        </w:rPr>
        <w:t xml:space="preserve">Соціальна значущість </w:t>
      </w:r>
      <w:proofErr w:type="spellStart"/>
      <w:r w:rsidRPr="003F421B">
        <w:rPr>
          <w:rFonts w:ascii="Times New Roman" w:hAnsi="Times New Roman" w:cs="Times New Roman"/>
          <w:b/>
          <w:bCs/>
          <w:sz w:val="24"/>
          <w:szCs w:val="24"/>
        </w:rPr>
        <w:t>проєкту</w:t>
      </w:r>
      <w:proofErr w:type="spellEnd"/>
    </w:p>
    <w:p w:rsidR="004E1822" w:rsidRDefault="004E1822" w:rsidP="004E1822">
      <w:pPr>
        <w:rPr>
          <w:rFonts w:ascii="Times New Roman" w:hAnsi="Times New Roman" w:cs="Times New Roman"/>
          <w:sz w:val="24"/>
          <w:szCs w:val="24"/>
        </w:rPr>
      </w:pPr>
      <w:r w:rsidRPr="00CB7791">
        <w:rPr>
          <w:rFonts w:ascii="Times New Roman" w:hAnsi="Times New Roman" w:cs="Times New Roman"/>
          <w:sz w:val="24"/>
          <w:szCs w:val="24"/>
        </w:rPr>
        <w:t xml:space="preserve">Реалізація </w:t>
      </w:r>
      <w:proofErr w:type="spellStart"/>
      <w:r w:rsidRPr="00CB7791">
        <w:rPr>
          <w:rFonts w:ascii="Times New Roman" w:hAnsi="Times New Roman" w:cs="Times New Roman"/>
          <w:sz w:val="24"/>
          <w:szCs w:val="24"/>
        </w:rPr>
        <w:t>проєкту</w:t>
      </w:r>
      <w:proofErr w:type="spellEnd"/>
      <w:r w:rsidRPr="00CB7791">
        <w:rPr>
          <w:rFonts w:ascii="Times New Roman" w:hAnsi="Times New Roman" w:cs="Times New Roman"/>
          <w:sz w:val="24"/>
          <w:szCs w:val="24"/>
        </w:rPr>
        <w:t xml:space="preserve"> підсилює роль бібліотеки як сучасного простору психологічної підтримки та розвитку емоційного інтелекту для дітей і дорослих. Він розширює функції бібліотеки за межі книгосховища, перетворюючи її на майданчик для творчої терапії, самопізнання та соціальної взаємодії громади</w:t>
      </w:r>
      <w:r>
        <w:rPr>
          <w:rFonts w:ascii="Times New Roman" w:hAnsi="Times New Roman" w:cs="Times New Roman"/>
          <w:sz w:val="24"/>
          <w:szCs w:val="24"/>
        </w:rPr>
        <w:t xml:space="preserve">, </w:t>
      </w:r>
      <w:r w:rsidRPr="003F421B">
        <w:rPr>
          <w:rFonts w:ascii="Times New Roman" w:hAnsi="Times New Roman" w:cs="Times New Roman"/>
          <w:sz w:val="24"/>
          <w:szCs w:val="24"/>
        </w:rPr>
        <w:t>сприя</w:t>
      </w:r>
      <w:r>
        <w:rPr>
          <w:rFonts w:ascii="Times New Roman" w:hAnsi="Times New Roman" w:cs="Times New Roman"/>
          <w:sz w:val="24"/>
          <w:szCs w:val="24"/>
        </w:rPr>
        <w:t>є</w:t>
      </w:r>
      <w:r w:rsidRPr="003F421B">
        <w:rPr>
          <w:rFonts w:ascii="Times New Roman" w:hAnsi="Times New Roman" w:cs="Times New Roman"/>
          <w:sz w:val="24"/>
          <w:szCs w:val="24"/>
        </w:rPr>
        <w:t xml:space="preserve"> формуванню культури турботи про психічне здоров'я та розвитку життєстійкості </w:t>
      </w:r>
      <w:r>
        <w:rPr>
          <w:rFonts w:ascii="Times New Roman" w:hAnsi="Times New Roman" w:cs="Times New Roman"/>
          <w:sz w:val="24"/>
          <w:szCs w:val="24"/>
        </w:rPr>
        <w:t>всіх задіяних категорій учасників</w:t>
      </w:r>
      <w:r w:rsidRPr="003F421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F421B">
        <w:rPr>
          <w:rFonts w:ascii="Times New Roman" w:hAnsi="Times New Roman" w:cs="Times New Roman"/>
          <w:sz w:val="24"/>
          <w:szCs w:val="24"/>
        </w:rPr>
        <w:t>Проєкт</w:t>
      </w:r>
      <w:proofErr w:type="spellEnd"/>
      <w:r w:rsidRPr="003F421B">
        <w:rPr>
          <w:rFonts w:ascii="Times New Roman" w:hAnsi="Times New Roman" w:cs="Times New Roman"/>
          <w:sz w:val="24"/>
          <w:szCs w:val="24"/>
        </w:rPr>
        <w:t xml:space="preserve"> стане важливим внеском у збереження психологічного благополуччя громади.</w:t>
      </w:r>
    </w:p>
    <w:p w:rsidR="004E1822" w:rsidRDefault="004E1822" w:rsidP="004E1822">
      <w:pPr>
        <w:rPr>
          <w:rFonts w:ascii="Times New Roman" w:hAnsi="Times New Roman" w:cs="Times New Roman"/>
          <w:sz w:val="24"/>
          <w:szCs w:val="24"/>
        </w:rPr>
      </w:pPr>
      <w:r>
        <w:rPr>
          <w:rFonts w:ascii="Times New Roman" w:hAnsi="Times New Roman" w:cs="Times New Roman"/>
          <w:sz w:val="24"/>
          <w:szCs w:val="24"/>
        </w:rPr>
        <w:br w:type="page"/>
      </w:r>
    </w:p>
    <w:p w:rsidR="004E1822" w:rsidRDefault="004E1822" w:rsidP="004E1822">
      <w:pPr>
        <w:rPr>
          <w:rFonts w:ascii="Times New Roman" w:hAnsi="Times New Roman" w:cs="Times New Roman"/>
          <w:sz w:val="24"/>
          <w:szCs w:val="24"/>
        </w:rPr>
      </w:pPr>
      <w:r>
        <w:rPr>
          <w:noProof/>
          <w:lang w:val="ru-RU" w:eastAsia="ru-RU"/>
        </w:rPr>
        <w:lastRenderedPageBreak/>
        <w:drawing>
          <wp:anchor distT="0" distB="0" distL="114300" distR="114300" simplePos="0" relativeHeight="251661312" behindDoc="0" locked="0" layoutInCell="1" allowOverlap="1" wp14:anchorId="4CDEEAAE" wp14:editId="1EDDE78F">
            <wp:simplePos x="0" y="0"/>
            <wp:positionH relativeFrom="column">
              <wp:posOffset>460610</wp:posOffset>
            </wp:positionH>
            <wp:positionV relativeFrom="paragraph">
              <wp:posOffset>-254635</wp:posOffset>
            </wp:positionV>
            <wp:extent cx="1944000" cy="2592000"/>
            <wp:effectExtent l="0" t="0" r="0" b="0"/>
            <wp:wrapNone/>
            <wp:docPr id="617233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3375"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4000" cy="259200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62336" behindDoc="0" locked="0" layoutInCell="1" allowOverlap="1" wp14:anchorId="42092454" wp14:editId="73C37A03">
            <wp:simplePos x="0" y="0"/>
            <wp:positionH relativeFrom="column">
              <wp:posOffset>3146425</wp:posOffset>
            </wp:positionH>
            <wp:positionV relativeFrom="paragraph">
              <wp:posOffset>-335605</wp:posOffset>
            </wp:positionV>
            <wp:extent cx="2008800" cy="2678399"/>
            <wp:effectExtent l="0" t="0" r="0" b="8255"/>
            <wp:wrapNone/>
            <wp:docPr id="9808114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1141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8800" cy="2678399"/>
                    </a:xfrm>
                    <a:prstGeom prst="rect">
                      <a:avLst/>
                    </a:prstGeom>
                  </pic:spPr>
                </pic:pic>
              </a:graphicData>
            </a:graphic>
            <wp14:sizeRelH relativeFrom="page">
              <wp14:pctWidth>0</wp14:pctWidth>
            </wp14:sizeRelH>
            <wp14:sizeRelV relativeFrom="page">
              <wp14:pctHeight>0</wp14:pctHeight>
            </wp14:sizeRelV>
          </wp:anchor>
        </w:drawing>
      </w:r>
    </w:p>
    <w:p w:rsidR="004E1822" w:rsidRDefault="004E1822" w:rsidP="004E1822">
      <w:pPr>
        <w:rPr>
          <w:rFonts w:ascii="Times New Roman" w:hAnsi="Times New Roman" w:cs="Times New Roman"/>
          <w:sz w:val="24"/>
          <w:szCs w:val="24"/>
        </w:rPr>
      </w:pPr>
    </w:p>
    <w:p w:rsidR="004E1822" w:rsidRDefault="004E1822" w:rsidP="004E1822">
      <w:pPr>
        <w:rPr>
          <w:rFonts w:ascii="Times New Roman" w:hAnsi="Times New Roman" w:cs="Times New Roman"/>
          <w:sz w:val="24"/>
          <w:szCs w:val="24"/>
        </w:rPr>
      </w:pPr>
    </w:p>
    <w:p w:rsidR="004E1822" w:rsidRDefault="004E1822" w:rsidP="004E1822">
      <w:pPr>
        <w:rPr>
          <w:rFonts w:ascii="Times New Roman" w:hAnsi="Times New Roman" w:cs="Times New Roman"/>
          <w:sz w:val="24"/>
          <w:szCs w:val="24"/>
        </w:rPr>
      </w:pPr>
      <w:r>
        <w:rPr>
          <w:noProof/>
          <w:lang w:val="ru-RU" w:eastAsia="ru-RU"/>
        </w:rPr>
        <w:drawing>
          <wp:anchor distT="0" distB="0" distL="114300" distR="114300" simplePos="0" relativeHeight="251664384" behindDoc="0" locked="0" layoutInCell="1" allowOverlap="1" wp14:anchorId="7B5FE111" wp14:editId="284A403D">
            <wp:simplePos x="0" y="0"/>
            <wp:positionH relativeFrom="column">
              <wp:posOffset>2626380</wp:posOffset>
            </wp:positionH>
            <wp:positionV relativeFrom="paragraph">
              <wp:posOffset>3689599</wp:posOffset>
            </wp:positionV>
            <wp:extent cx="2974168" cy="1860590"/>
            <wp:effectExtent l="0" t="0" r="0" b="6350"/>
            <wp:wrapNone/>
            <wp:docPr id="9729184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1846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4168" cy="186059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63360" behindDoc="0" locked="0" layoutInCell="1" allowOverlap="1" wp14:anchorId="438F2FC3" wp14:editId="6728303E">
            <wp:simplePos x="0" y="0"/>
            <wp:positionH relativeFrom="column">
              <wp:posOffset>-244685</wp:posOffset>
            </wp:positionH>
            <wp:positionV relativeFrom="paragraph">
              <wp:posOffset>3561100</wp:posOffset>
            </wp:positionV>
            <wp:extent cx="2649600" cy="1987131"/>
            <wp:effectExtent l="0" t="0" r="0" b="0"/>
            <wp:wrapNone/>
            <wp:docPr id="2075479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792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9600" cy="1987131"/>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59264" behindDoc="0" locked="0" layoutInCell="1" allowOverlap="1" wp14:anchorId="0BCFA3A7" wp14:editId="37C5EB13">
            <wp:simplePos x="0" y="0"/>
            <wp:positionH relativeFrom="column">
              <wp:posOffset>2835320</wp:posOffset>
            </wp:positionH>
            <wp:positionV relativeFrom="paragraph">
              <wp:posOffset>1555270</wp:posOffset>
            </wp:positionV>
            <wp:extent cx="2556000" cy="1916934"/>
            <wp:effectExtent l="0" t="0" r="0" b="7620"/>
            <wp:wrapNone/>
            <wp:docPr id="20955474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4748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6000" cy="1916934"/>
                    </a:xfrm>
                    <a:prstGeom prst="rect">
                      <a:avLst/>
                    </a:prstGeom>
                  </pic:spPr>
                </pic:pic>
              </a:graphicData>
            </a:graphic>
            <wp14:sizeRelH relativeFrom="page">
              <wp14:pctWidth>0</wp14:pctWidth>
            </wp14:sizeRelH>
            <wp14:sizeRelV relativeFrom="page">
              <wp14:pctHeight>0</wp14:pctHeight>
            </wp14:sizeRelV>
          </wp:anchor>
        </w:drawing>
      </w:r>
      <w:r w:rsidRPr="009344FE">
        <w:rPr>
          <w:noProof/>
          <w:lang w:val="ru-RU" w:eastAsia="ru-RU"/>
        </w:rPr>
        <w:drawing>
          <wp:anchor distT="0" distB="0" distL="114300" distR="114300" simplePos="0" relativeHeight="251660288" behindDoc="0" locked="0" layoutInCell="1" allowOverlap="1" wp14:anchorId="3ED81497" wp14:editId="029AB2C9">
            <wp:simplePos x="0" y="0"/>
            <wp:positionH relativeFrom="column">
              <wp:posOffset>-172475</wp:posOffset>
            </wp:positionH>
            <wp:positionV relativeFrom="paragraph">
              <wp:posOffset>1601420</wp:posOffset>
            </wp:positionV>
            <wp:extent cx="2380473" cy="1785545"/>
            <wp:effectExtent l="0" t="0" r="1270" b="5715"/>
            <wp:wrapNone/>
            <wp:docPr id="18818973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9739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0473" cy="1785545"/>
                    </a:xfrm>
                    <a:prstGeom prst="rect">
                      <a:avLst/>
                    </a:prstGeom>
                  </pic:spPr>
                </pic:pic>
              </a:graphicData>
            </a:graphic>
            <wp14:sizeRelH relativeFrom="page">
              <wp14:pctWidth>0</wp14:pctWidth>
            </wp14:sizeRelH>
            <wp14:sizeRelV relativeFrom="page">
              <wp14:pctHeight>0</wp14:pctHeight>
            </wp14:sizeRelV>
          </wp:anchor>
        </w:drawing>
      </w:r>
    </w:p>
    <w:p w:rsidR="004E1822" w:rsidRPr="009344FE" w:rsidRDefault="004E1822" w:rsidP="004E1822">
      <w:pPr>
        <w:rPr>
          <w:rFonts w:ascii="Times New Roman" w:hAnsi="Times New Roman" w:cs="Times New Roman"/>
          <w:sz w:val="24"/>
          <w:szCs w:val="24"/>
        </w:rPr>
      </w:pPr>
    </w:p>
    <w:p w:rsidR="004E1822" w:rsidRPr="009344FE" w:rsidRDefault="004E1822" w:rsidP="004E1822">
      <w:pPr>
        <w:rPr>
          <w:rFonts w:ascii="Times New Roman" w:hAnsi="Times New Roman" w:cs="Times New Roman"/>
          <w:sz w:val="24"/>
          <w:szCs w:val="24"/>
        </w:rPr>
      </w:pPr>
    </w:p>
    <w:p w:rsidR="004E1822" w:rsidRPr="009344FE" w:rsidRDefault="004E1822" w:rsidP="004E1822">
      <w:pPr>
        <w:rPr>
          <w:rFonts w:ascii="Times New Roman" w:hAnsi="Times New Roman" w:cs="Times New Roman"/>
          <w:sz w:val="24"/>
          <w:szCs w:val="24"/>
        </w:rPr>
      </w:pPr>
    </w:p>
    <w:p w:rsidR="004E1822" w:rsidRPr="009344FE" w:rsidRDefault="004E1822" w:rsidP="004E1822">
      <w:pPr>
        <w:rPr>
          <w:rFonts w:ascii="Times New Roman" w:hAnsi="Times New Roman" w:cs="Times New Roman"/>
          <w:sz w:val="24"/>
          <w:szCs w:val="24"/>
        </w:rPr>
      </w:pPr>
    </w:p>
    <w:p w:rsidR="004E1822" w:rsidRPr="009344FE" w:rsidRDefault="004E1822" w:rsidP="004E1822">
      <w:pPr>
        <w:rPr>
          <w:rFonts w:ascii="Times New Roman" w:hAnsi="Times New Roman" w:cs="Times New Roman"/>
          <w:sz w:val="24"/>
          <w:szCs w:val="24"/>
        </w:rPr>
      </w:pPr>
    </w:p>
    <w:p w:rsidR="004E1822" w:rsidRPr="009344FE" w:rsidRDefault="004E1822" w:rsidP="004E1822">
      <w:pPr>
        <w:rPr>
          <w:rFonts w:ascii="Times New Roman" w:hAnsi="Times New Roman" w:cs="Times New Roman"/>
          <w:sz w:val="24"/>
          <w:szCs w:val="24"/>
        </w:rPr>
      </w:pPr>
    </w:p>
    <w:p w:rsidR="004E1822" w:rsidRPr="009344FE" w:rsidRDefault="004E1822" w:rsidP="004E1822">
      <w:pPr>
        <w:rPr>
          <w:rFonts w:ascii="Times New Roman" w:hAnsi="Times New Roman" w:cs="Times New Roman"/>
          <w:sz w:val="24"/>
          <w:szCs w:val="24"/>
        </w:rPr>
      </w:pPr>
    </w:p>
    <w:p w:rsidR="004E1822" w:rsidRPr="009344FE" w:rsidRDefault="004E1822" w:rsidP="004E1822">
      <w:pPr>
        <w:rPr>
          <w:rFonts w:ascii="Times New Roman" w:hAnsi="Times New Roman" w:cs="Times New Roman"/>
          <w:sz w:val="24"/>
          <w:szCs w:val="24"/>
        </w:rPr>
      </w:pPr>
    </w:p>
    <w:p w:rsidR="004E1822" w:rsidRPr="009344FE" w:rsidRDefault="004E1822" w:rsidP="004E1822">
      <w:pPr>
        <w:rPr>
          <w:rFonts w:ascii="Times New Roman" w:hAnsi="Times New Roman" w:cs="Times New Roman"/>
          <w:sz w:val="24"/>
          <w:szCs w:val="24"/>
        </w:rPr>
      </w:pPr>
    </w:p>
    <w:p w:rsidR="004E1822" w:rsidRPr="009344FE" w:rsidRDefault="004E1822" w:rsidP="004E1822">
      <w:pPr>
        <w:rPr>
          <w:rFonts w:ascii="Times New Roman" w:hAnsi="Times New Roman" w:cs="Times New Roman"/>
          <w:sz w:val="24"/>
          <w:szCs w:val="24"/>
        </w:rPr>
      </w:pPr>
    </w:p>
    <w:p w:rsidR="004E1822" w:rsidRPr="009344FE" w:rsidRDefault="004E1822" w:rsidP="004E1822">
      <w:pPr>
        <w:rPr>
          <w:rFonts w:ascii="Times New Roman" w:hAnsi="Times New Roman" w:cs="Times New Roman"/>
          <w:sz w:val="24"/>
          <w:szCs w:val="24"/>
        </w:rPr>
      </w:pPr>
    </w:p>
    <w:p w:rsidR="004E1822" w:rsidRPr="009344FE" w:rsidRDefault="004E1822" w:rsidP="004E1822">
      <w:pPr>
        <w:rPr>
          <w:rFonts w:ascii="Times New Roman" w:hAnsi="Times New Roman" w:cs="Times New Roman"/>
          <w:sz w:val="24"/>
          <w:szCs w:val="24"/>
        </w:rPr>
      </w:pPr>
    </w:p>
    <w:p w:rsidR="004E1822" w:rsidRPr="009344FE" w:rsidRDefault="004E1822" w:rsidP="004E1822">
      <w:pPr>
        <w:rPr>
          <w:rFonts w:ascii="Times New Roman" w:hAnsi="Times New Roman" w:cs="Times New Roman"/>
          <w:sz w:val="24"/>
          <w:szCs w:val="24"/>
        </w:rPr>
      </w:pPr>
    </w:p>
    <w:p w:rsidR="004E1822" w:rsidRPr="009344FE" w:rsidRDefault="004E1822" w:rsidP="004E1822">
      <w:pPr>
        <w:rPr>
          <w:rFonts w:ascii="Times New Roman" w:hAnsi="Times New Roman" w:cs="Times New Roman"/>
          <w:sz w:val="24"/>
          <w:szCs w:val="24"/>
        </w:rPr>
      </w:pPr>
    </w:p>
    <w:p w:rsidR="004E1822" w:rsidRPr="009344FE" w:rsidRDefault="004E1822" w:rsidP="004E1822">
      <w:pPr>
        <w:rPr>
          <w:rFonts w:ascii="Times New Roman" w:hAnsi="Times New Roman" w:cs="Times New Roman"/>
          <w:sz w:val="24"/>
          <w:szCs w:val="24"/>
        </w:rPr>
      </w:pPr>
    </w:p>
    <w:p w:rsidR="004E1822" w:rsidRPr="009344FE" w:rsidRDefault="004E1822" w:rsidP="004E1822">
      <w:pPr>
        <w:rPr>
          <w:rFonts w:ascii="Times New Roman" w:hAnsi="Times New Roman" w:cs="Times New Roman"/>
          <w:sz w:val="24"/>
          <w:szCs w:val="24"/>
        </w:rPr>
      </w:pPr>
    </w:p>
    <w:p w:rsidR="004E1822" w:rsidRPr="009344FE" w:rsidRDefault="004E1822" w:rsidP="004E1822">
      <w:pPr>
        <w:rPr>
          <w:rFonts w:ascii="Times New Roman" w:hAnsi="Times New Roman" w:cs="Times New Roman"/>
          <w:sz w:val="24"/>
          <w:szCs w:val="24"/>
        </w:rPr>
      </w:pPr>
    </w:p>
    <w:p w:rsidR="004E1822" w:rsidRPr="009344FE" w:rsidRDefault="004E1822" w:rsidP="004E1822">
      <w:pPr>
        <w:rPr>
          <w:rFonts w:ascii="Times New Roman" w:hAnsi="Times New Roman" w:cs="Times New Roman"/>
          <w:sz w:val="24"/>
          <w:szCs w:val="24"/>
        </w:rPr>
      </w:pPr>
    </w:p>
    <w:p w:rsidR="004E1822" w:rsidRPr="009344FE" w:rsidRDefault="004E1822" w:rsidP="004E1822">
      <w:pPr>
        <w:rPr>
          <w:rFonts w:ascii="Times New Roman" w:hAnsi="Times New Roman" w:cs="Times New Roman"/>
          <w:sz w:val="24"/>
          <w:szCs w:val="24"/>
        </w:rPr>
      </w:pPr>
      <w:r>
        <w:rPr>
          <w:noProof/>
          <w:lang w:val="ru-RU" w:eastAsia="ru-RU"/>
        </w:rPr>
        <w:drawing>
          <wp:anchor distT="0" distB="0" distL="114300" distR="114300" simplePos="0" relativeHeight="251665408" behindDoc="0" locked="0" layoutInCell="1" allowOverlap="1" wp14:anchorId="6FF0D065" wp14:editId="0477B42C">
            <wp:simplePos x="0" y="0"/>
            <wp:positionH relativeFrom="column">
              <wp:posOffset>-353110</wp:posOffset>
            </wp:positionH>
            <wp:positionV relativeFrom="paragraph">
              <wp:posOffset>298650</wp:posOffset>
            </wp:positionV>
            <wp:extent cx="2800350" cy="2099945"/>
            <wp:effectExtent l="0" t="0" r="0" b="0"/>
            <wp:wrapNone/>
            <wp:docPr id="10508528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5289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0350" cy="2099945"/>
                    </a:xfrm>
                    <a:prstGeom prst="rect">
                      <a:avLst/>
                    </a:prstGeom>
                  </pic:spPr>
                </pic:pic>
              </a:graphicData>
            </a:graphic>
            <wp14:sizeRelH relativeFrom="page">
              <wp14:pctWidth>0</wp14:pctWidth>
            </wp14:sizeRelH>
            <wp14:sizeRelV relativeFrom="page">
              <wp14:pctHeight>0</wp14:pctHeight>
            </wp14:sizeRelV>
          </wp:anchor>
        </w:drawing>
      </w:r>
    </w:p>
    <w:p w:rsidR="004E1822" w:rsidRPr="009344FE" w:rsidRDefault="004E1822" w:rsidP="004E1822">
      <w:pPr>
        <w:rPr>
          <w:rFonts w:ascii="Times New Roman" w:hAnsi="Times New Roman" w:cs="Times New Roman"/>
          <w:sz w:val="24"/>
          <w:szCs w:val="24"/>
        </w:rPr>
      </w:pPr>
      <w:r>
        <w:rPr>
          <w:noProof/>
          <w:lang w:val="ru-RU" w:eastAsia="ru-RU"/>
        </w:rPr>
        <w:drawing>
          <wp:anchor distT="0" distB="0" distL="114300" distR="114300" simplePos="0" relativeHeight="251666432" behindDoc="0" locked="0" layoutInCell="1" allowOverlap="1" wp14:anchorId="7B6B1BD0" wp14:editId="5716F5AB">
            <wp:simplePos x="0" y="0"/>
            <wp:positionH relativeFrom="column">
              <wp:posOffset>2627990</wp:posOffset>
            </wp:positionH>
            <wp:positionV relativeFrom="paragraph">
              <wp:posOffset>9525</wp:posOffset>
            </wp:positionV>
            <wp:extent cx="3489850" cy="2181960"/>
            <wp:effectExtent l="0" t="0" r="0" b="8890"/>
            <wp:wrapNone/>
            <wp:docPr id="1921335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355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9850" cy="2181960"/>
                    </a:xfrm>
                    <a:prstGeom prst="rect">
                      <a:avLst/>
                    </a:prstGeom>
                  </pic:spPr>
                </pic:pic>
              </a:graphicData>
            </a:graphic>
            <wp14:sizeRelH relativeFrom="page">
              <wp14:pctWidth>0</wp14:pctWidth>
            </wp14:sizeRelH>
            <wp14:sizeRelV relativeFrom="page">
              <wp14:pctHeight>0</wp14:pctHeight>
            </wp14:sizeRelV>
          </wp:anchor>
        </w:drawing>
      </w:r>
    </w:p>
    <w:p w:rsidR="004E1822" w:rsidRPr="009344FE" w:rsidRDefault="004E1822" w:rsidP="004E1822">
      <w:pPr>
        <w:rPr>
          <w:rFonts w:ascii="Times New Roman" w:hAnsi="Times New Roman" w:cs="Times New Roman"/>
          <w:sz w:val="24"/>
          <w:szCs w:val="24"/>
        </w:rPr>
      </w:pPr>
    </w:p>
    <w:p w:rsidR="004E1822" w:rsidRPr="009344FE" w:rsidRDefault="004E1822" w:rsidP="004E1822">
      <w:pPr>
        <w:rPr>
          <w:rFonts w:ascii="Times New Roman" w:hAnsi="Times New Roman" w:cs="Times New Roman"/>
          <w:sz w:val="24"/>
          <w:szCs w:val="24"/>
        </w:rPr>
      </w:pPr>
    </w:p>
    <w:p w:rsidR="004E1822" w:rsidRDefault="004E1822" w:rsidP="004E1822">
      <w:pPr>
        <w:rPr>
          <w:rFonts w:ascii="Times New Roman" w:hAnsi="Times New Roman" w:cs="Times New Roman"/>
          <w:sz w:val="24"/>
          <w:szCs w:val="24"/>
        </w:rPr>
      </w:pPr>
    </w:p>
    <w:p w:rsidR="004E1822" w:rsidRPr="009344FE" w:rsidRDefault="004E1822" w:rsidP="004E1822">
      <w:pPr>
        <w:ind w:firstLine="708"/>
        <w:rPr>
          <w:rFonts w:ascii="Times New Roman" w:hAnsi="Times New Roman" w:cs="Times New Roman"/>
          <w:sz w:val="24"/>
          <w:szCs w:val="24"/>
        </w:rPr>
      </w:pPr>
    </w:p>
    <w:p w:rsidR="005D54C5" w:rsidRDefault="005D54C5">
      <w:bookmarkStart w:id="0" w:name="_GoBack"/>
      <w:bookmarkEnd w:id="0"/>
    </w:p>
    <w:sectPr w:rsidR="005D54C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E0319C"/>
    <w:multiLevelType w:val="multilevel"/>
    <w:tmpl w:val="D43CA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F1042A4"/>
    <w:multiLevelType w:val="hybridMultilevel"/>
    <w:tmpl w:val="BE44C8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7A0568A6"/>
    <w:multiLevelType w:val="hybridMultilevel"/>
    <w:tmpl w:val="F4CE2C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822"/>
    <w:rsid w:val="004E1822"/>
    <w:rsid w:val="005D54C5"/>
    <w:rsid w:val="006C3E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822"/>
    <w:pPr>
      <w:spacing w:after="160" w:line="259" w:lineRule="auto"/>
    </w:pPr>
    <w:rPr>
      <w:kern w:val="2"/>
      <w:lang w:val="uk-UA"/>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3E18"/>
    <w:pPr>
      <w:ind w:left="720"/>
      <w:contextualSpacing/>
    </w:pPr>
  </w:style>
  <w:style w:type="character" w:styleId="a4">
    <w:name w:val="Hyperlink"/>
    <w:basedOn w:val="a0"/>
    <w:uiPriority w:val="99"/>
    <w:unhideWhenUsed/>
    <w:rsid w:val="004E182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822"/>
    <w:pPr>
      <w:spacing w:after="160" w:line="259" w:lineRule="auto"/>
    </w:pPr>
    <w:rPr>
      <w:kern w:val="2"/>
      <w:lang w:val="uk-UA"/>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3E18"/>
    <w:pPr>
      <w:ind w:left="720"/>
      <w:contextualSpacing/>
    </w:pPr>
  </w:style>
  <w:style w:type="character" w:styleId="a4">
    <w:name w:val="Hyperlink"/>
    <w:basedOn w:val="a0"/>
    <w:uiPriority w:val="99"/>
    <w:unhideWhenUsed/>
    <w:rsid w:val="004E18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unitedhelpukraine.org/projects/mental-wellness/"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741</Words>
  <Characters>4228</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2026-06-12T07:42:00Z</dcterms:created>
  <dcterms:modified xsi:type="dcterms:W3CDTF">2026-06-12T07:44:00Z</dcterms:modified>
</cp:coreProperties>
</file>